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1E0" w:firstRow="1" w:lastRow="1" w:firstColumn="1" w:lastColumn="1" w:noHBand="0" w:noVBand="0"/>
      </w:tblPr>
      <w:tblGrid>
        <w:gridCol w:w="3348"/>
        <w:gridCol w:w="5508"/>
      </w:tblGrid>
      <w:tr w:rsidR="006C4DB4" w:rsidRPr="001919AB" w14:paraId="4591C62F" w14:textId="77777777" w:rsidTr="00934173">
        <w:tc>
          <w:tcPr>
            <w:tcW w:w="3348" w:type="dxa"/>
          </w:tcPr>
          <w:p w14:paraId="36262B5A" w14:textId="77777777" w:rsidR="006C4DB4" w:rsidRPr="001919AB" w:rsidRDefault="006C4DB4" w:rsidP="00934173">
            <w:pPr>
              <w:spacing w:before="120"/>
              <w:rPr>
                <w:rFonts w:ascii="Times New Roman" w:hAnsi="Times New Roman" w:cs="Times New Roman"/>
                <w:b/>
                <w:lang w:val="en-US"/>
              </w:rPr>
            </w:pPr>
            <w:r w:rsidRPr="001919AB">
              <w:rPr>
                <w:rFonts w:ascii="Times New Roman" w:hAnsi="Times New Roman" w:cs="Times New Roman"/>
                <w:b/>
              </w:rPr>
              <w:t xml:space="preserve">Đơn vị: </w:t>
            </w:r>
            <w:r w:rsidRPr="001919AB">
              <w:rPr>
                <w:rFonts w:ascii="Times New Roman" w:hAnsi="Times New Roman" w:cs="Times New Roman"/>
                <w:b/>
                <w:lang w:val="en-US"/>
              </w:rPr>
              <w:t>………………</w:t>
            </w:r>
          </w:p>
          <w:p w14:paraId="7159EC2A" w14:textId="77777777" w:rsidR="006C4DB4" w:rsidRPr="001919AB" w:rsidRDefault="006C4DB4" w:rsidP="00934173">
            <w:pPr>
              <w:spacing w:before="120"/>
              <w:rPr>
                <w:rFonts w:ascii="Times New Roman" w:hAnsi="Times New Roman" w:cs="Times New Roman"/>
              </w:rPr>
            </w:pPr>
            <w:r w:rsidRPr="001919AB">
              <w:rPr>
                <w:rFonts w:ascii="Times New Roman" w:hAnsi="Times New Roman" w:cs="Times New Roman"/>
                <w:b/>
              </w:rPr>
              <w:t>Đ</w:t>
            </w:r>
            <w:r w:rsidRPr="001919AB">
              <w:rPr>
                <w:rFonts w:ascii="Times New Roman" w:hAnsi="Times New Roman" w:cs="Times New Roman"/>
                <w:b/>
                <w:lang w:val="en-US"/>
              </w:rPr>
              <w:t>ị</w:t>
            </w:r>
            <w:r w:rsidRPr="001919AB">
              <w:rPr>
                <w:rFonts w:ascii="Times New Roman" w:hAnsi="Times New Roman" w:cs="Times New Roman"/>
                <w:b/>
              </w:rPr>
              <w:t xml:space="preserve">a chỉ: </w:t>
            </w:r>
            <w:r w:rsidRPr="001919AB">
              <w:rPr>
                <w:rFonts w:ascii="Times New Roman" w:hAnsi="Times New Roman" w:cs="Times New Roman"/>
                <w:b/>
                <w:lang w:val="en-US"/>
              </w:rPr>
              <w:t>………..……..</w:t>
            </w:r>
          </w:p>
        </w:tc>
        <w:tc>
          <w:tcPr>
            <w:tcW w:w="5508" w:type="dxa"/>
          </w:tcPr>
          <w:p w14:paraId="21C60A9C" w14:textId="77777777" w:rsidR="006C4DB4" w:rsidRPr="001919AB" w:rsidRDefault="006C4DB4" w:rsidP="00934173">
            <w:pPr>
              <w:spacing w:before="120"/>
              <w:jc w:val="center"/>
              <w:rPr>
                <w:rFonts w:ascii="Times New Roman" w:hAnsi="Times New Roman" w:cs="Times New Roman"/>
                <w:i/>
              </w:rPr>
            </w:pPr>
            <w:r w:rsidRPr="001919AB">
              <w:rPr>
                <w:rFonts w:ascii="Times New Roman" w:hAnsi="Times New Roman" w:cs="Times New Roman"/>
                <w:b/>
              </w:rPr>
              <w:t>Mẫu số S41a-DN</w:t>
            </w:r>
            <w:r w:rsidRPr="001919AB">
              <w:rPr>
                <w:rFonts w:ascii="Times New Roman" w:hAnsi="Times New Roman" w:cs="Times New Roman"/>
                <w:b/>
              </w:rPr>
              <w:br/>
            </w:r>
            <w:r w:rsidRPr="001919AB">
              <w:rPr>
                <w:rFonts w:ascii="Times New Roman" w:hAnsi="Times New Roman" w:cs="Times New Roman"/>
                <w:i/>
              </w:rPr>
              <w:t>(Kèm theo Thông tư số 99/2025/TT-BTC</w:t>
            </w:r>
            <w:r w:rsidRPr="001919AB">
              <w:rPr>
                <w:rFonts w:ascii="Times New Roman" w:hAnsi="Times New Roman" w:cs="Times New Roman"/>
                <w:i/>
              </w:rPr>
              <w:br/>
              <w:t>ngày 27 tháng 10 năm 2025 của Bộ trưởng Bộ Tài chính)</w:t>
            </w:r>
          </w:p>
        </w:tc>
      </w:tr>
    </w:tbl>
    <w:p w14:paraId="046CC5CE" w14:textId="77777777" w:rsidR="006C4DB4" w:rsidRPr="001F1D0D" w:rsidRDefault="006C4DB4" w:rsidP="006C4DB4">
      <w:pPr>
        <w:spacing w:before="120"/>
        <w:jc w:val="center"/>
        <w:rPr>
          <w:rFonts w:ascii="Times New Roman" w:hAnsi="Times New Roman" w:cs="Times New Roman"/>
          <w:b/>
          <w:lang w:val="en-US"/>
        </w:rPr>
      </w:pPr>
    </w:p>
    <w:p w14:paraId="5BED234F" w14:textId="77777777" w:rsidR="006C4DB4" w:rsidRPr="001F1D0D" w:rsidRDefault="006C4DB4" w:rsidP="006C4DB4">
      <w:pPr>
        <w:spacing w:before="120"/>
        <w:jc w:val="center"/>
        <w:rPr>
          <w:rFonts w:ascii="Times New Roman" w:hAnsi="Times New Roman" w:cs="Times New Roman"/>
          <w:b/>
        </w:rPr>
      </w:pPr>
      <w:r w:rsidRPr="001F1D0D">
        <w:rPr>
          <w:rFonts w:ascii="Times New Roman" w:hAnsi="Times New Roman" w:cs="Times New Roman"/>
          <w:b/>
        </w:rPr>
        <w:t>SỔ KẾ TOÁN CHI TIẾT THEO DÕI CÁC KHOẢN ĐẦU TƯ VÀO CÔNG TY LIÊN DOANH</w:t>
      </w:r>
    </w:p>
    <w:p w14:paraId="337085BC" w14:textId="77777777" w:rsidR="006C4DB4" w:rsidRPr="001F1D0D" w:rsidRDefault="006C4DB4" w:rsidP="006C4DB4">
      <w:pPr>
        <w:spacing w:before="120"/>
        <w:jc w:val="center"/>
        <w:rPr>
          <w:rFonts w:ascii="Times New Roman" w:hAnsi="Times New Roman" w:cs="Times New Roman"/>
          <w:lang w:val="en-US"/>
        </w:rPr>
      </w:pPr>
      <w:r w:rsidRPr="001F1D0D">
        <w:rPr>
          <w:rFonts w:ascii="Times New Roman" w:hAnsi="Times New Roman" w:cs="Times New Roman"/>
        </w:rPr>
        <w:t xml:space="preserve">Năm tài chính </w:t>
      </w:r>
      <w:r w:rsidRPr="001F1D0D">
        <w:rPr>
          <w:rFonts w:ascii="Times New Roman" w:hAnsi="Times New Roman" w:cs="Times New Roman"/>
          <w:lang w:val="en-US"/>
        </w:rPr>
        <w:t>………………………</w:t>
      </w:r>
    </w:p>
    <w:tbl>
      <w:tblPr>
        <w:tblW w:w="5000" w:type="pct"/>
        <w:tblCellMar>
          <w:left w:w="0" w:type="dxa"/>
          <w:right w:w="0" w:type="dxa"/>
        </w:tblCellMar>
        <w:tblLook w:val="0000" w:firstRow="0" w:lastRow="0" w:firstColumn="0" w:lastColumn="0" w:noHBand="0" w:noVBand="0"/>
      </w:tblPr>
      <w:tblGrid>
        <w:gridCol w:w="484"/>
        <w:gridCol w:w="590"/>
        <w:gridCol w:w="1378"/>
        <w:gridCol w:w="697"/>
        <w:gridCol w:w="1247"/>
        <w:gridCol w:w="1114"/>
        <w:gridCol w:w="1192"/>
        <w:gridCol w:w="1843"/>
        <w:gridCol w:w="805"/>
      </w:tblGrid>
      <w:tr w:rsidR="006C4DB4" w:rsidRPr="001F1D0D" w14:paraId="0A49C30C" w14:textId="77777777" w:rsidTr="00934173">
        <w:tblPrEx>
          <w:tblCellMar>
            <w:top w:w="0" w:type="dxa"/>
            <w:left w:w="0" w:type="dxa"/>
            <w:bottom w:w="0" w:type="dxa"/>
            <w:right w:w="0" w:type="dxa"/>
          </w:tblCellMar>
        </w:tblPrEx>
        <w:tc>
          <w:tcPr>
            <w:tcW w:w="568" w:type="pct"/>
            <w:gridSpan w:val="2"/>
            <w:tcBorders>
              <w:top w:val="single" w:sz="4" w:space="0" w:color="auto"/>
              <w:left w:val="single" w:sz="4" w:space="0" w:color="auto"/>
              <w:bottom w:val="nil"/>
              <w:right w:val="nil"/>
            </w:tcBorders>
            <w:shd w:val="clear" w:color="auto" w:fill="FFFFFF"/>
            <w:vAlign w:val="center"/>
          </w:tcPr>
          <w:p w14:paraId="7EC756AF" w14:textId="77777777" w:rsidR="006C4DB4" w:rsidRPr="001F1D0D" w:rsidRDefault="006C4DB4" w:rsidP="00934173">
            <w:pPr>
              <w:spacing w:before="120"/>
              <w:jc w:val="center"/>
              <w:rPr>
                <w:rFonts w:ascii="Times New Roman" w:hAnsi="Times New Roman" w:cs="Times New Roman"/>
                <w:lang w:val="en-US"/>
              </w:rPr>
            </w:pPr>
            <w:r w:rsidRPr="001F1D0D">
              <w:rPr>
                <w:rFonts w:ascii="Times New Roman" w:hAnsi="Times New Roman" w:cs="Times New Roman"/>
              </w:rPr>
              <w:t>Ch</w:t>
            </w:r>
            <w:r w:rsidRPr="001F1D0D">
              <w:rPr>
                <w:rFonts w:ascii="Times New Roman" w:hAnsi="Times New Roman" w:cs="Times New Roman"/>
                <w:lang w:val="en-US"/>
              </w:rPr>
              <w:t>ứ</w:t>
            </w:r>
            <w:r w:rsidRPr="001F1D0D">
              <w:rPr>
                <w:rFonts w:ascii="Times New Roman" w:hAnsi="Times New Roman" w:cs="Times New Roman"/>
              </w:rPr>
              <w:t>ng t</w:t>
            </w:r>
            <w:r w:rsidRPr="001F1D0D">
              <w:rPr>
                <w:rFonts w:ascii="Times New Roman" w:hAnsi="Times New Roman" w:cs="Times New Roman"/>
                <w:lang w:val="en-US"/>
              </w:rPr>
              <w:t>ừ</w:t>
            </w:r>
          </w:p>
        </w:tc>
        <w:tc>
          <w:tcPr>
            <w:tcW w:w="738" w:type="pct"/>
            <w:vMerge w:val="restart"/>
            <w:tcBorders>
              <w:top w:val="single" w:sz="4" w:space="0" w:color="auto"/>
              <w:left w:val="single" w:sz="4" w:space="0" w:color="auto"/>
              <w:bottom w:val="nil"/>
              <w:right w:val="nil"/>
            </w:tcBorders>
            <w:shd w:val="clear" w:color="auto" w:fill="FFFFFF"/>
            <w:vAlign w:val="center"/>
          </w:tcPr>
          <w:p w14:paraId="40556C2A"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Di</w:t>
            </w:r>
            <w:r w:rsidRPr="001F1D0D">
              <w:rPr>
                <w:rFonts w:ascii="Times New Roman" w:hAnsi="Times New Roman" w:cs="Times New Roman"/>
                <w:lang w:val="en-US"/>
              </w:rPr>
              <w:t>ễ</w:t>
            </w:r>
            <w:r w:rsidRPr="001F1D0D">
              <w:rPr>
                <w:rFonts w:ascii="Times New Roman" w:hAnsi="Times New Roman" w:cs="Times New Roman"/>
              </w:rPr>
              <w:t>n giải</w:t>
            </w:r>
          </w:p>
        </w:tc>
        <w:tc>
          <w:tcPr>
            <w:tcW w:w="374" w:type="pct"/>
            <w:vMerge w:val="restart"/>
            <w:tcBorders>
              <w:top w:val="single" w:sz="4" w:space="0" w:color="auto"/>
              <w:left w:val="single" w:sz="4" w:space="0" w:color="auto"/>
              <w:bottom w:val="nil"/>
              <w:right w:val="nil"/>
            </w:tcBorders>
            <w:shd w:val="clear" w:color="auto" w:fill="FFFFFF"/>
            <w:vAlign w:val="center"/>
          </w:tcPr>
          <w:p w14:paraId="28235303"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Giá trị ghi sổ khoản đầu tư vào công ty liên doanh đầu kỳ</w:t>
            </w:r>
          </w:p>
        </w:tc>
        <w:tc>
          <w:tcPr>
            <w:tcW w:w="2888" w:type="pct"/>
            <w:gridSpan w:val="4"/>
            <w:tcBorders>
              <w:top w:val="single" w:sz="4" w:space="0" w:color="auto"/>
              <w:left w:val="single" w:sz="4" w:space="0" w:color="auto"/>
              <w:bottom w:val="nil"/>
              <w:right w:val="nil"/>
            </w:tcBorders>
            <w:shd w:val="clear" w:color="auto" w:fill="FFFFFF"/>
            <w:vAlign w:val="center"/>
          </w:tcPr>
          <w:p w14:paraId="6E346611"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Các khoản được điều chỉnh tăng (gi</w:t>
            </w:r>
            <w:r w:rsidRPr="001F1D0D">
              <w:rPr>
                <w:rFonts w:ascii="Times New Roman" w:hAnsi="Times New Roman" w:cs="Times New Roman"/>
                <w:lang w:val="en-US"/>
              </w:rPr>
              <w:t>ả</w:t>
            </w:r>
            <w:r w:rsidRPr="001F1D0D">
              <w:rPr>
                <w:rFonts w:ascii="Times New Roman" w:hAnsi="Times New Roman" w:cs="Times New Roman"/>
              </w:rPr>
              <w:t>m) giá trị ghi sổ của khoản đầu tư</w:t>
            </w:r>
          </w:p>
        </w:tc>
        <w:tc>
          <w:tcPr>
            <w:tcW w:w="431" w:type="pct"/>
            <w:vMerge w:val="restart"/>
            <w:tcBorders>
              <w:top w:val="single" w:sz="4" w:space="0" w:color="auto"/>
              <w:left w:val="single" w:sz="4" w:space="0" w:color="auto"/>
              <w:bottom w:val="nil"/>
              <w:right w:val="single" w:sz="4" w:space="0" w:color="auto"/>
            </w:tcBorders>
            <w:shd w:val="clear" w:color="auto" w:fill="FFFFFF"/>
            <w:vAlign w:val="center"/>
          </w:tcPr>
          <w:p w14:paraId="6B3C7B0E"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Giá trị ghi sổ khoản đầu tư vào công ty liên doanh cuối kỳ</w:t>
            </w:r>
          </w:p>
        </w:tc>
      </w:tr>
      <w:tr w:rsidR="006C4DB4" w:rsidRPr="001F1D0D" w14:paraId="5BC6253B" w14:textId="77777777" w:rsidTr="00934173">
        <w:tblPrEx>
          <w:tblCellMar>
            <w:top w:w="0" w:type="dxa"/>
            <w:left w:w="0" w:type="dxa"/>
            <w:bottom w:w="0" w:type="dxa"/>
            <w:right w:w="0" w:type="dxa"/>
          </w:tblCellMar>
        </w:tblPrEx>
        <w:tc>
          <w:tcPr>
            <w:tcW w:w="260" w:type="pct"/>
            <w:tcBorders>
              <w:top w:val="single" w:sz="4" w:space="0" w:color="auto"/>
              <w:left w:val="single" w:sz="4" w:space="0" w:color="auto"/>
              <w:bottom w:val="nil"/>
              <w:right w:val="nil"/>
            </w:tcBorders>
            <w:shd w:val="clear" w:color="auto" w:fill="FFFFFF"/>
            <w:vAlign w:val="center"/>
          </w:tcPr>
          <w:p w14:paraId="4ACC59AF" w14:textId="77777777" w:rsidR="006C4DB4" w:rsidRPr="001F1D0D" w:rsidRDefault="006C4DB4" w:rsidP="00934173">
            <w:pPr>
              <w:spacing w:before="120"/>
              <w:jc w:val="center"/>
              <w:rPr>
                <w:rFonts w:ascii="Times New Roman" w:hAnsi="Times New Roman" w:cs="Times New Roman"/>
                <w:lang w:val="en-US"/>
              </w:rPr>
            </w:pPr>
            <w:r w:rsidRPr="001F1D0D">
              <w:rPr>
                <w:rFonts w:ascii="Times New Roman" w:hAnsi="Times New Roman" w:cs="Times New Roman"/>
              </w:rPr>
              <w:t>S</w:t>
            </w:r>
            <w:r w:rsidRPr="001F1D0D">
              <w:rPr>
                <w:rFonts w:ascii="Times New Roman" w:hAnsi="Times New Roman" w:cs="Times New Roman"/>
                <w:lang w:val="en-US"/>
              </w:rPr>
              <w:t xml:space="preserve">ố </w:t>
            </w:r>
            <w:r w:rsidRPr="001F1D0D">
              <w:rPr>
                <w:rFonts w:ascii="Times New Roman" w:hAnsi="Times New Roman" w:cs="Times New Roman"/>
              </w:rPr>
              <w:t>hiệu</w:t>
            </w:r>
          </w:p>
        </w:tc>
        <w:tc>
          <w:tcPr>
            <w:tcW w:w="308" w:type="pct"/>
            <w:tcBorders>
              <w:top w:val="single" w:sz="4" w:space="0" w:color="auto"/>
              <w:left w:val="single" w:sz="4" w:space="0" w:color="auto"/>
              <w:bottom w:val="nil"/>
              <w:right w:val="nil"/>
            </w:tcBorders>
            <w:shd w:val="clear" w:color="auto" w:fill="FFFFFF"/>
            <w:vAlign w:val="center"/>
          </w:tcPr>
          <w:p w14:paraId="1C995C81"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Ngày,</w:t>
            </w:r>
            <w:r w:rsidRPr="001F1D0D">
              <w:rPr>
                <w:rFonts w:ascii="Times New Roman" w:hAnsi="Times New Roman" w:cs="Times New Roman"/>
                <w:lang w:val="en-US"/>
              </w:rPr>
              <w:t xml:space="preserve"> </w:t>
            </w:r>
            <w:r w:rsidRPr="001F1D0D">
              <w:rPr>
                <w:rFonts w:ascii="Times New Roman" w:hAnsi="Times New Roman" w:cs="Times New Roman"/>
              </w:rPr>
              <w:t>tháng</w:t>
            </w:r>
          </w:p>
        </w:tc>
        <w:tc>
          <w:tcPr>
            <w:tcW w:w="738" w:type="pct"/>
            <w:vMerge/>
            <w:tcBorders>
              <w:top w:val="nil"/>
              <w:left w:val="single" w:sz="4" w:space="0" w:color="auto"/>
              <w:bottom w:val="nil"/>
              <w:right w:val="nil"/>
            </w:tcBorders>
            <w:shd w:val="clear" w:color="auto" w:fill="FFFFFF"/>
            <w:vAlign w:val="center"/>
          </w:tcPr>
          <w:p w14:paraId="427E70BE" w14:textId="77777777" w:rsidR="006C4DB4" w:rsidRPr="001F1D0D" w:rsidRDefault="006C4DB4" w:rsidP="00934173">
            <w:pPr>
              <w:spacing w:before="120"/>
              <w:jc w:val="center"/>
              <w:rPr>
                <w:rFonts w:ascii="Times New Roman" w:hAnsi="Times New Roman" w:cs="Times New Roman"/>
              </w:rPr>
            </w:pPr>
          </w:p>
        </w:tc>
        <w:tc>
          <w:tcPr>
            <w:tcW w:w="374" w:type="pct"/>
            <w:vMerge/>
            <w:tcBorders>
              <w:top w:val="nil"/>
              <w:left w:val="single" w:sz="4" w:space="0" w:color="auto"/>
              <w:bottom w:val="nil"/>
              <w:right w:val="nil"/>
            </w:tcBorders>
            <w:shd w:val="clear" w:color="auto" w:fill="FFFFFF"/>
            <w:vAlign w:val="center"/>
          </w:tcPr>
          <w:p w14:paraId="07B8057D" w14:textId="77777777" w:rsidR="006C4DB4" w:rsidRPr="001F1D0D" w:rsidRDefault="006C4DB4" w:rsidP="00934173">
            <w:pPr>
              <w:spacing w:before="120"/>
              <w:jc w:val="center"/>
              <w:rPr>
                <w:rFonts w:ascii="Times New Roman" w:hAnsi="Times New Roman" w:cs="Times New Roman"/>
              </w:rPr>
            </w:pPr>
          </w:p>
        </w:tc>
        <w:tc>
          <w:tcPr>
            <w:tcW w:w="668" w:type="pct"/>
            <w:tcBorders>
              <w:top w:val="single" w:sz="4" w:space="0" w:color="auto"/>
              <w:left w:val="single" w:sz="4" w:space="0" w:color="auto"/>
              <w:bottom w:val="nil"/>
              <w:right w:val="nil"/>
            </w:tcBorders>
            <w:shd w:val="clear" w:color="auto" w:fill="FFFFFF"/>
            <w:vAlign w:val="center"/>
          </w:tcPr>
          <w:p w14:paraId="39B7456E"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Khoản điều chỉnh tương ứng với phần sở hữu của nhà đầu tư trong lợi nhuận hoặc lỗ của công ty liên doanh trong kỳ</w:t>
            </w:r>
          </w:p>
        </w:tc>
        <w:tc>
          <w:tcPr>
            <w:tcW w:w="596" w:type="pct"/>
            <w:tcBorders>
              <w:top w:val="single" w:sz="4" w:space="0" w:color="auto"/>
              <w:left w:val="single" w:sz="4" w:space="0" w:color="auto"/>
              <w:bottom w:val="nil"/>
              <w:right w:val="nil"/>
            </w:tcBorders>
            <w:shd w:val="clear" w:color="auto" w:fill="FFFFFF"/>
            <w:vAlign w:val="center"/>
          </w:tcPr>
          <w:p w14:paraId="46EF6F91"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Khoản điều chỉnh do báo cáo tài chính của nhà đầu tư và công ty liên doanh được lập khác ngày</w:t>
            </w:r>
          </w:p>
        </w:tc>
        <w:tc>
          <w:tcPr>
            <w:tcW w:w="638" w:type="pct"/>
            <w:tcBorders>
              <w:top w:val="single" w:sz="4" w:space="0" w:color="auto"/>
              <w:left w:val="single" w:sz="4" w:space="0" w:color="auto"/>
              <w:bottom w:val="nil"/>
              <w:right w:val="nil"/>
            </w:tcBorders>
            <w:shd w:val="clear" w:color="auto" w:fill="FFFFFF"/>
            <w:vAlign w:val="center"/>
          </w:tcPr>
          <w:p w14:paraId="6A97E903"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Khoản điều chỉnh do nhà đầu tư v</w:t>
            </w:r>
            <w:r w:rsidRPr="001F1D0D">
              <w:rPr>
                <w:rFonts w:ascii="Times New Roman" w:hAnsi="Times New Roman" w:cs="Times New Roman"/>
                <w:lang w:val="en-US"/>
              </w:rPr>
              <w:t>à</w:t>
            </w:r>
            <w:r w:rsidRPr="001F1D0D">
              <w:rPr>
                <w:rFonts w:ascii="Times New Roman" w:hAnsi="Times New Roman" w:cs="Times New Roman"/>
              </w:rPr>
              <w:t xml:space="preserve"> công ty liên doanh không áp dụng thống nhất chính sách kế toán</w:t>
            </w:r>
          </w:p>
        </w:tc>
        <w:tc>
          <w:tcPr>
            <w:tcW w:w="986" w:type="pct"/>
            <w:tcBorders>
              <w:top w:val="single" w:sz="4" w:space="0" w:color="auto"/>
              <w:left w:val="single" w:sz="4" w:space="0" w:color="auto"/>
              <w:bottom w:val="nil"/>
              <w:right w:val="nil"/>
            </w:tcBorders>
            <w:shd w:val="clear" w:color="auto" w:fill="FFFFFF"/>
            <w:vAlign w:val="center"/>
          </w:tcPr>
          <w:p w14:paraId="60D30209"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Phần điều chỉnh tăng (giảm) khoản đầu tư theo thay đổi của vốn chủ sở hữu của công ty liên doanh nhưng không được phản ánh vào Báo cáo kết quả kinh doanh của công ty liên doanh</w:t>
            </w:r>
          </w:p>
        </w:tc>
        <w:tc>
          <w:tcPr>
            <w:tcW w:w="431" w:type="pct"/>
            <w:vMerge/>
            <w:tcBorders>
              <w:top w:val="nil"/>
              <w:left w:val="single" w:sz="4" w:space="0" w:color="auto"/>
              <w:bottom w:val="nil"/>
              <w:right w:val="single" w:sz="4" w:space="0" w:color="auto"/>
            </w:tcBorders>
            <w:shd w:val="clear" w:color="auto" w:fill="FFFFFF"/>
            <w:vAlign w:val="center"/>
          </w:tcPr>
          <w:p w14:paraId="1A020D55" w14:textId="77777777" w:rsidR="006C4DB4" w:rsidRPr="001F1D0D" w:rsidRDefault="006C4DB4" w:rsidP="00934173">
            <w:pPr>
              <w:spacing w:before="120"/>
              <w:jc w:val="center"/>
              <w:rPr>
                <w:rFonts w:ascii="Times New Roman" w:hAnsi="Times New Roman" w:cs="Times New Roman"/>
              </w:rPr>
            </w:pPr>
          </w:p>
        </w:tc>
      </w:tr>
      <w:tr w:rsidR="006C4DB4" w:rsidRPr="001F1D0D" w14:paraId="079C7F43" w14:textId="77777777" w:rsidTr="00934173">
        <w:tblPrEx>
          <w:tblCellMar>
            <w:top w:w="0" w:type="dxa"/>
            <w:left w:w="0" w:type="dxa"/>
            <w:bottom w:w="0" w:type="dxa"/>
            <w:right w:w="0" w:type="dxa"/>
          </w:tblCellMar>
        </w:tblPrEx>
        <w:tc>
          <w:tcPr>
            <w:tcW w:w="260" w:type="pct"/>
            <w:tcBorders>
              <w:top w:val="single" w:sz="4" w:space="0" w:color="auto"/>
              <w:left w:val="single" w:sz="4" w:space="0" w:color="auto"/>
              <w:bottom w:val="nil"/>
              <w:right w:val="nil"/>
            </w:tcBorders>
            <w:shd w:val="clear" w:color="auto" w:fill="FFFFFF"/>
            <w:vAlign w:val="center"/>
          </w:tcPr>
          <w:p w14:paraId="5B8F40D8"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A</w:t>
            </w:r>
          </w:p>
        </w:tc>
        <w:tc>
          <w:tcPr>
            <w:tcW w:w="308" w:type="pct"/>
            <w:tcBorders>
              <w:top w:val="single" w:sz="4" w:space="0" w:color="auto"/>
              <w:left w:val="single" w:sz="4" w:space="0" w:color="auto"/>
              <w:bottom w:val="nil"/>
              <w:right w:val="nil"/>
            </w:tcBorders>
            <w:shd w:val="clear" w:color="auto" w:fill="FFFFFF"/>
            <w:vAlign w:val="center"/>
          </w:tcPr>
          <w:p w14:paraId="21B77457"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B</w:t>
            </w:r>
          </w:p>
        </w:tc>
        <w:tc>
          <w:tcPr>
            <w:tcW w:w="738" w:type="pct"/>
            <w:tcBorders>
              <w:top w:val="single" w:sz="4" w:space="0" w:color="auto"/>
              <w:left w:val="single" w:sz="4" w:space="0" w:color="auto"/>
              <w:bottom w:val="nil"/>
              <w:right w:val="nil"/>
            </w:tcBorders>
            <w:shd w:val="clear" w:color="auto" w:fill="FFFFFF"/>
            <w:vAlign w:val="center"/>
          </w:tcPr>
          <w:p w14:paraId="15F6E73A" w14:textId="77777777" w:rsidR="006C4DB4" w:rsidRPr="001F1D0D" w:rsidRDefault="006C4DB4" w:rsidP="00934173">
            <w:pPr>
              <w:spacing w:before="120"/>
              <w:jc w:val="center"/>
              <w:rPr>
                <w:rFonts w:ascii="Times New Roman" w:hAnsi="Times New Roman" w:cs="Times New Roman"/>
                <w:lang w:val="en-US"/>
              </w:rPr>
            </w:pPr>
            <w:r w:rsidRPr="001F1D0D">
              <w:rPr>
                <w:rFonts w:ascii="Times New Roman" w:hAnsi="Times New Roman" w:cs="Times New Roman"/>
                <w:lang w:val="en-US"/>
              </w:rPr>
              <w:t>C</w:t>
            </w:r>
          </w:p>
        </w:tc>
        <w:tc>
          <w:tcPr>
            <w:tcW w:w="374" w:type="pct"/>
            <w:tcBorders>
              <w:top w:val="single" w:sz="4" w:space="0" w:color="auto"/>
              <w:left w:val="single" w:sz="4" w:space="0" w:color="auto"/>
              <w:bottom w:val="nil"/>
              <w:right w:val="nil"/>
            </w:tcBorders>
            <w:shd w:val="clear" w:color="auto" w:fill="FFFFFF"/>
            <w:vAlign w:val="center"/>
          </w:tcPr>
          <w:p w14:paraId="3C1169B2"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1</w:t>
            </w:r>
          </w:p>
        </w:tc>
        <w:tc>
          <w:tcPr>
            <w:tcW w:w="668" w:type="pct"/>
            <w:tcBorders>
              <w:top w:val="single" w:sz="4" w:space="0" w:color="auto"/>
              <w:left w:val="single" w:sz="4" w:space="0" w:color="auto"/>
              <w:bottom w:val="nil"/>
              <w:right w:val="nil"/>
            </w:tcBorders>
            <w:shd w:val="clear" w:color="auto" w:fill="FFFFFF"/>
            <w:vAlign w:val="center"/>
          </w:tcPr>
          <w:p w14:paraId="0310B267"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2</w:t>
            </w:r>
          </w:p>
        </w:tc>
        <w:tc>
          <w:tcPr>
            <w:tcW w:w="596" w:type="pct"/>
            <w:tcBorders>
              <w:top w:val="single" w:sz="4" w:space="0" w:color="auto"/>
              <w:left w:val="single" w:sz="4" w:space="0" w:color="auto"/>
              <w:bottom w:val="nil"/>
              <w:right w:val="nil"/>
            </w:tcBorders>
            <w:shd w:val="clear" w:color="auto" w:fill="FFFFFF"/>
            <w:vAlign w:val="center"/>
          </w:tcPr>
          <w:p w14:paraId="3298B9A3"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3</w:t>
            </w:r>
          </w:p>
        </w:tc>
        <w:tc>
          <w:tcPr>
            <w:tcW w:w="638" w:type="pct"/>
            <w:tcBorders>
              <w:top w:val="single" w:sz="4" w:space="0" w:color="auto"/>
              <w:left w:val="single" w:sz="4" w:space="0" w:color="auto"/>
              <w:bottom w:val="nil"/>
              <w:right w:val="nil"/>
            </w:tcBorders>
            <w:shd w:val="clear" w:color="auto" w:fill="FFFFFF"/>
            <w:vAlign w:val="center"/>
          </w:tcPr>
          <w:p w14:paraId="2816801B"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4</w:t>
            </w:r>
          </w:p>
        </w:tc>
        <w:tc>
          <w:tcPr>
            <w:tcW w:w="986" w:type="pct"/>
            <w:tcBorders>
              <w:top w:val="single" w:sz="4" w:space="0" w:color="auto"/>
              <w:left w:val="single" w:sz="4" w:space="0" w:color="auto"/>
              <w:bottom w:val="nil"/>
              <w:right w:val="nil"/>
            </w:tcBorders>
            <w:shd w:val="clear" w:color="auto" w:fill="FFFFFF"/>
            <w:vAlign w:val="center"/>
          </w:tcPr>
          <w:p w14:paraId="023D46C8"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5</w:t>
            </w:r>
          </w:p>
        </w:tc>
        <w:tc>
          <w:tcPr>
            <w:tcW w:w="431" w:type="pct"/>
            <w:tcBorders>
              <w:top w:val="single" w:sz="4" w:space="0" w:color="auto"/>
              <w:left w:val="single" w:sz="4" w:space="0" w:color="auto"/>
              <w:bottom w:val="nil"/>
              <w:right w:val="single" w:sz="4" w:space="0" w:color="auto"/>
            </w:tcBorders>
            <w:shd w:val="clear" w:color="auto" w:fill="FFFFFF"/>
            <w:vAlign w:val="center"/>
          </w:tcPr>
          <w:p w14:paraId="03D11843" w14:textId="77777777" w:rsidR="006C4DB4" w:rsidRPr="001F1D0D" w:rsidRDefault="006C4DB4" w:rsidP="00934173">
            <w:pPr>
              <w:spacing w:before="120"/>
              <w:jc w:val="center"/>
              <w:rPr>
                <w:rFonts w:ascii="Times New Roman" w:hAnsi="Times New Roman" w:cs="Times New Roman"/>
              </w:rPr>
            </w:pPr>
            <w:r w:rsidRPr="001F1D0D">
              <w:rPr>
                <w:rFonts w:ascii="Times New Roman" w:hAnsi="Times New Roman" w:cs="Times New Roman"/>
              </w:rPr>
              <w:t>6</w:t>
            </w:r>
          </w:p>
        </w:tc>
      </w:tr>
      <w:tr w:rsidR="006C4DB4" w:rsidRPr="001F1D0D" w14:paraId="7A869B9D" w14:textId="77777777" w:rsidTr="00934173">
        <w:tblPrEx>
          <w:tblCellMar>
            <w:top w:w="0" w:type="dxa"/>
            <w:left w:w="0" w:type="dxa"/>
            <w:bottom w:w="0" w:type="dxa"/>
            <w:right w:w="0" w:type="dxa"/>
          </w:tblCellMar>
        </w:tblPrEx>
        <w:tc>
          <w:tcPr>
            <w:tcW w:w="260" w:type="pct"/>
            <w:tcBorders>
              <w:top w:val="single" w:sz="4" w:space="0" w:color="auto"/>
              <w:left w:val="single" w:sz="4" w:space="0" w:color="auto"/>
              <w:bottom w:val="nil"/>
              <w:right w:val="nil"/>
            </w:tcBorders>
            <w:shd w:val="clear" w:color="auto" w:fill="FFFFFF"/>
            <w:vAlign w:val="center"/>
          </w:tcPr>
          <w:p w14:paraId="19CAEB4D" w14:textId="77777777" w:rsidR="006C4DB4" w:rsidRPr="001F1D0D" w:rsidRDefault="006C4DB4" w:rsidP="00934173">
            <w:pPr>
              <w:spacing w:before="120"/>
              <w:jc w:val="center"/>
              <w:rPr>
                <w:rFonts w:ascii="Times New Roman" w:hAnsi="Times New Roman" w:cs="Times New Roman"/>
              </w:rPr>
            </w:pPr>
          </w:p>
        </w:tc>
        <w:tc>
          <w:tcPr>
            <w:tcW w:w="308" w:type="pct"/>
            <w:tcBorders>
              <w:top w:val="single" w:sz="4" w:space="0" w:color="auto"/>
              <w:left w:val="single" w:sz="4" w:space="0" w:color="auto"/>
              <w:bottom w:val="nil"/>
              <w:right w:val="nil"/>
            </w:tcBorders>
            <w:shd w:val="clear" w:color="auto" w:fill="FFFFFF"/>
            <w:vAlign w:val="center"/>
          </w:tcPr>
          <w:p w14:paraId="18B19583" w14:textId="77777777" w:rsidR="006C4DB4" w:rsidRPr="001F1D0D" w:rsidRDefault="006C4DB4" w:rsidP="00934173">
            <w:pPr>
              <w:spacing w:before="120"/>
              <w:jc w:val="center"/>
              <w:rPr>
                <w:rFonts w:ascii="Times New Roman" w:hAnsi="Times New Roman" w:cs="Times New Roman"/>
              </w:rPr>
            </w:pPr>
          </w:p>
        </w:tc>
        <w:tc>
          <w:tcPr>
            <w:tcW w:w="738" w:type="pct"/>
            <w:tcBorders>
              <w:top w:val="single" w:sz="4" w:space="0" w:color="auto"/>
              <w:left w:val="single" w:sz="4" w:space="0" w:color="auto"/>
              <w:bottom w:val="nil"/>
              <w:right w:val="nil"/>
            </w:tcBorders>
            <w:shd w:val="clear" w:color="auto" w:fill="FFFFFF"/>
            <w:vAlign w:val="center"/>
          </w:tcPr>
          <w:p w14:paraId="6FC1796F" w14:textId="77777777" w:rsidR="006C4DB4" w:rsidRPr="001F1D0D" w:rsidRDefault="006C4DB4" w:rsidP="00934173">
            <w:pPr>
              <w:spacing w:before="120"/>
              <w:rPr>
                <w:rFonts w:ascii="Times New Roman" w:hAnsi="Times New Roman" w:cs="Times New Roman"/>
              </w:rPr>
            </w:pPr>
            <w:r w:rsidRPr="001F1D0D">
              <w:rPr>
                <w:rFonts w:ascii="Times New Roman" w:hAnsi="Times New Roman" w:cs="Times New Roman"/>
              </w:rPr>
              <w:t>Công ty Liên doanh A</w:t>
            </w:r>
          </w:p>
        </w:tc>
        <w:tc>
          <w:tcPr>
            <w:tcW w:w="374" w:type="pct"/>
            <w:tcBorders>
              <w:top w:val="single" w:sz="4" w:space="0" w:color="auto"/>
              <w:left w:val="single" w:sz="4" w:space="0" w:color="auto"/>
              <w:bottom w:val="nil"/>
              <w:right w:val="nil"/>
            </w:tcBorders>
            <w:shd w:val="clear" w:color="auto" w:fill="FFFFFF"/>
            <w:vAlign w:val="center"/>
          </w:tcPr>
          <w:p w14:paraId="6C5C9607" w14:textId="77777777" w:rsidR="006C4DB4" w:rsidRPr="001F1D0D" w:rsidRDefault="006C4DB4" w:rsidP="00934173">
            <w:pPr>
              <w:spacing w:before="120"/>
              <w:jc w:val="center"/>
              <w:rPr>
                <w:rFonts w:ascii="Times New Roman" w:hAnsi="Times New Roman" w:cs="Times New Roman"/>
              </w:rPr>
            </w:pPr>
          </w:p>
        </w:tc>
        <w:tc>
          <w:tcPr>
            <w:tcW w:w="668" w:type="pct"/>
            <w:tcBorders>
              <w:top w:val="single" w:sz="4" w:space="0" w:color="auto"/>
              <w:left w:val="single" w:sz="4" w:space="0" w:color="auto"/>
              <w:bottom w:val="nil"/>
              <w:right w:val="nil"/>
            </w:tcBorders>
            <w:shd w:val="clear" w:color="auto" w:fill="FFFFFF"/>
            <w:vAlign w:val="center"/>
          </w:tcPr>
          <w:p w14:paraId="36F46A61" w14:textId="77777777" w:rsidR="006C4DB4" w:rsidRPr="001F1D0D" w:rsidRDefault="006C4DB4" w:rsidP="00934173">
            <w:pPr>
              <w:spacing w:before="120"/>
              <w:jc w:val="center"/>
              <w:rPr>
                <w:rFonts w:ascii="Times New Roman" w:hAnsi="Times New Roman" w:cs="Times New Roman"/>
              </w:rPr>
            </w:pPr>
          </w:p>
        </w:tc>
        <w:tc>
          <w:tcPr>
            <w:tcW w:w="596" w:type="pct"/>
            <w:tcBorders>
              <w:top w:val="single" w:sz="4" w:space="0" w:color="auto"/>
              <w:left w:val="single" w:sz="4" w:space="0" w:color="auto"/>
              <w:bottom w:val="nil"/>
              <w:right w:val="nil"/>
            </w:tcBorders>
            <w:shd w:val="clear" w:color="auto" w:fill="FFFFFF"/>
            <w:vAlign w:val="center"/>
          </w:tcPr>
          <w:p w14:paraId="59A1CB00" w14:textId="77777777" w:rsidR="006C4DB4" w:rsidRPr="001F1D0D" w:rsidRDefault="006C4DB4" w:rsidP="00934173">
            <w:pPr>
              <w:spacing w:before="120"/>
              <w:jc w:val="center"/>
              <w:rPr>
                <w:rFonts w:ascii="Times New Roman" w:hAnsi="Times New Roman" w:cs="Times New Roman"/>
              </w:rPr>
            </w:pPr>
          </w:p>
        </w:tc>
        <w:tc>
          <w:tcPr>
            <w:tcW w:w="638" w:type="pct"/>
            <w:tcBorders>
              <w:top w:val="single" w:sz="4" w:space="0" w:color="auto"/>
              <w:left w:val="single" w:sz="4" w:space="0" w:color="auto"/>
              <w:bottom w:val="nil"/>
              <w:right w:val="nil"/>
            </w:tcBorders>
            <w:shd w:val="clear" w:color="auto" w:fill="FFFFFF"/>
            <w:vAlign w:val="center"/>
          </w:tcPr>
          <w:p w14:paraId="2EF5AEF2" w14:textId="77777777" w:rsidR="006C4DB4" w:rsidRPr="001F1D0D" w:rsidRDefault="006C4DB4" w:rsidP="00934173">
            <w:pPr>
              <w:spacing w:before="120"/>
              <w:jc w:val="center"/>
              <w:rPr>
                <w:rFonts w:ascii="Times New Roman" w:hAnsi="Times New Roman" w:cs="Times New Roman"/>
              </w:rPr>
            </w:pPr>
          </w:p>
        </w:tc>
        <w:tc>
          <w:tcPr>
            <w:tcW w:w="986" w:type="pct"/>
            <w:tcBorders>
              <w:top w:val="single" w:sz="4" w:space="0" w:color="auto"/>
              <w:left w:val="single" w:sz="4" w:space="0" w:color="auto"/>
              <w:bottom w:val="nil"/>
              <w:right w:val="nil"/>
            </w:tcBorders>
            <w:shd w:val="clear" w:color="auto" w:fill="FFFFFF"/>
            <w:vAlign w:val="center"/>
          </w:tcPr>
          <w:p w14:paraId="22453BA1" w14:textId="77777777" w:rsidR="006C4DB4" w:rsidRPr="001F1D0D" w:rsidRDefault="006C4DB4" w:rsidP="00934173">
            <w:pPr>
              <w:spacing w:before="120"/>
              <w:jc w:val="center"/>
              <w:rPr>
                <w:rFonts w:ascii="Times New Roman" w:hAnsi="Times New Roman" w:cs="Times New Roman"/>
              </w:rPr>
            </w:pPr>
          </w:p>
        </w:tc>
        <w:tc>
          <w:tcPr>
            <w:tcW w:w="431" w:type="pct"/>
            <w:tcBorders>
              <w:top w:val="single" w:sz="4" w:space="0" w:color="auto"/>
              <w:left w:val="single" w:sz="4" w:space="0" w:color="auto"/>
              <w:bottom w:val="nil"/>
              <w:right w:val="single" w:sz="4" w:space="0" w:color="auto"/>
            </w:tcBorders>
            <w:shd w:val="clear" w:color="auto" w:fill="FFFFFF"/>
            <w:vAlign w:val="center"/>
          </w:tcPr>
          <w:p w14:paraId="550D4E6D" w14:textId="77777777" w:rsidR="006C4DB4" w:rsidRPr="001F1D0D" w:rsidRDefault="006C4DB4" w:rsidP="00934173">
            <w:pPr>
              <w:spacing w:before="120"/>
              <w:jc w:val="center"/>
              <w:rPr>
                <w:rFonts w:ascii="Times New Roman" w:hAnsi="Times New Roman" w:cs="Times New Roman"/>
              </w:rPr>
            </w:pPr>
          </w:p>
        </w:tc>
      </w:tr>
      <w:tr w:rsidR="006C4DB4" w:rsidRPr="001F1D0D" w14:paraId="147518D7" w14:textId="77777777" w:rsidTr="00934173">
        <w:tblPrEx>
          <w:tblCellMar>
            <w:top w:w="0" w:type="dxa"/>
            <w:left w:w="0" w:type="dxa"/>
            <w:bottom w:w="0" w:type="dxa"/>
            <w:right w:w="0" w:type="dxa"/>
          </w:tblCellMar>
        </w:tblPrEx>
        <w:tc>
          <w:tcPr>
            <w:tcW w:w="260" w:type="pct"/>
            <w:tcBorders>
              <w:top w:val="single" w:sz="4" w:space="0" w:color="auto"/>
              <w:left w:val="single" w:sz="4" w:space="0" w:color="auto"/>
              <w:bottom w:val="nil"/>
              <w:right w:val="nil"/>
            </w:tcBorders>
            <w:shd w:val="clear" w:color="auto" w:fill="FFFFFF"/>
            <w:vAlign w:val="center"/>
          </w:tcPr>
          <w:p w14:paraId="190CC515" w14:textId="77777777" w:rsidR="006C4DB4" w:rsidRPr="001F1D0D" w:rsidRDefault="006C4DB4" w:rsidP="00934173">
            <w:pPr>
              <w:spacing w:before="120"/>
              <w:jc w:val="center"/>
              <w:rPr>
                <w:rFonts w:ascii="Times New Roman" w:hAnsi="Times New Roman" w:cs="Times New Roman"/>
              </w:rPr>
            </w:pPr>
          </w:p>
        </w:tc>
        <w:tc>
          <w:tcPr>
            <w:tcW w:w="308" w:type="pct"/>
            <w:tcBorders>
              <w:top w:val="single" w:sz="4" w:space="0" w:color="auto"/>
              <w:left w:val="single" w:sz="4" w:space="0" w:color="auto"/>
              <w:bottom w:val="nil"/>
              <w:right w:val="nil"/>
            </w:tcBorders>
            <w:shd w:val="clear" w:color="auto" w:fill="FFFFFF"/>
            <w:vAlign w:val="center"/>
          </w:tcPr>
          <w:p w14:paraId="19F1719A" w14:textId="77777777" w:rsidR="006C4DB4" w:rsidRPr="001F1D0D" w:rsidRDefault="006C4DB4" w:rsidP="00934173">
            <w:pPr>
              <w:spacing w:before="120"/>
              <w:jc w:val="center"/>
              <w:rPr>
                <w:rFonts w:ascii="Times New Roman" w:hAnsi="Times New Roman" w:cs="Times New Roman"/>
              </w:rPr>
            </w:pPr>
          </w:p>
        </w:tc>
        <w:tc>
          <w:tcPr>
            <w:tcW w:w="738" w:type="pct"/>
            <w:tcBorders>
              <w:top w:val="single" w:sz="4" w:space="0" w:color="auto"/>
              <w:left w:val="single" w:sz="4" w:space="0" w:color="auto"/>
              <w:bottom w:val="nil"/>
              <w:right w:val="nil"/>
            </w:tcBorders>
            <w:shd w:val="clear" w:color="auto" w:fill="FFFFFF"/>
            <w:vAlign w:val="center"/>
          </w:tcPr>
          <w:p w14:paraId="5E9FD28C" w14:textId="77777777" w:rsidR="006C4DB4" w:rsidRPr="001F1D0D" w:rsidRDefault="006C4DB4" w:rsidP="00934173">
            <w:pPr>
              <w:spacing w:before="120"/>
              <w:jc w:val="center"/>
              <w:rPr>
                <w:rFonts w:ascii="Times New Roman" w:hAnsi="Times New Roman" w:cs="Times New Roman"/>
                <w:lang w:val="en-US"/>
              </w:rPr>
            </w:pPr>
            <w:r w:rsidRPr="001F1D0D">
              <w:rPr>
                <w:rFonts w:ascii="Times New Roman" w:hAnsi="Times New Roman" w:cs="Times New Roman"/>
              </w:rPr>
              <w:t>-</w:t>
            </w:r>
          </w:p>
          <w:p w14:paraId="345D2824" w14:textId="77777777" w:rsidR="006C4DB4" w:rsidRPr="001F1D0D" w:rsidRDefault="006C4DB4" w:rsidP="00934173">
            <w:pPr>
              <w:spacing w:before="120"/>
              <w:jc w:val="center"/>
              <w:rPr>
                <w:rFonts w:ascii="Times New Roman" w:hAnsi="Times New Roman" w:cs="Times New Roman"/>
                <w:lang w:val="en-US"/>
              </w:rPr>
            </w:pPr>
            <w:r w:rsidRPr="001F1D0D">
              <w:rPr>
                <w:rFonts w:ascii="Times New Roman" w:hAnsi="Times New Roman" w:cs="Times New Roman"/>
                <w:lang w:val="en-US"/>
              </w:rPr>
              <w:t>-</w:t>
            </w:r>
          </w:p>
          <w:p w14:paraId="74D9BA67" w14:textId="77777777" w:rsidR="006C4DB4" w:rsidRPr="001F1D0D" w:rsidRDefault="006C4DB4" w:rsidP="00934173">
            <w:pPr>
              <w:spacing w:before="120"/>
              <w:jc w:val="center"/>
              <w:rPr>
                <w:rFonts w:ascii="Times New Roman" w:hAnsi="Times New Roman" w:cs="Times New Roman"/>
                <w:lang w:val="en-US"/>
              </w:rPr>
            </w:pPr>
          </w:p>
        </w:tc>
        <w:tc>
          <w:tcPr>
            <w:tcW w:w="374" w:type="pct"/>
            <w:tcBorders>
              <w:top w:val="single" w:sz="4" w:space="0" w:color="auto"/>
              <w:left w:val="single" w:sz="4" w:space="0" w:color="auto"/>
              <w:bottom w:val="nil"/>
              <w:right w:val="nil"/>
            </w:tcBorders>
            <w:shd w:val="clear" w:color="auto" w:fill="FFFFFF"/>
            <w:vAlign w:val="center"/>
          </w:tcPr>
          <w:p w14:paraId="5FD0ECA4" w14:textId="77777777" w:rsidR="006C4DB4" w:rsidRPr="001F1D0D" w:rsidRDefault="006C4DB4" w:rsidP="00934173">
            <w:pPr>
              <w:spacing w:before="120"/>
              <w:jc w:val="center"/>
              <w:rPr>
                <w:rFonts w:ascii="Times New Roman" w:hAnsi="Times New Roman" w:cs="Times New Roman"/>
              </w:rPr>
            </w:pPr>
          </w:p>
        </w:tc>
        <w:tc>
          <w:tcPr>
            <w:tcW w:w="668" w:type="pct"/>
            <w:tcBorders>
              <w:top w:val="single" w:sz="4" w:space="0" w:color="auto"/>
              <w:left w:val="single" w:sz="4" w:space="0" w:color="auto"/>
              <w:bottom w:val="nil"/>
              <w:right w:val="nil"/>
            </w:tcBorders>
            <w:shd w:val="clear" w:color="auto" w:fill="FFFFFF"/>
            <w:vAlign w:val="center"/>
          </w:tcPr>
          <w:p w14:paraId="6D1326B8" w14:textId="77777777" w:rsidR="006C4DB4" w:rsidRPr="001F1D0D" w:rsidRDefault="006C4DB4" w:rsidP="00934173">
            <w:pPr>
              <w:spacing w:before="120"/>
              <w:jc w:val="center"/>
              <w:rPr>
                <w:rFonts w:ascii="Times New Roman" w:hAnsi="Times New Roman" w:cs="Times New Roman"/>
              </w:rPr>
            </w:pPr>
          </w:p>
        </w:tc>
        <w:tc>
          <w:tcPr>
            <w:tcW w:w="596" w:type="pct"/>
            <w:tcBorders>
              <w:top w:val="single" w:sz="4" w:space="0" w:color="auto"/>
              <w:left w:val="single" w:sz="4" w:space="0" w:color="auto"/>
              <w:bottom w:val="nil"/>
              <w:right w:val="nil"/>
            </w:tcBorders>
            <w:shd w:val="clear" w:color="auto" w:fill="FFFFFF"/>
            <w:vAlign w:val="center"/>
          </w:tcPr>
          <w:p w14:paraId="12C14434" w14:textId="77777777" w:rsidR="006C4DB4" w:rsidRPr="001F1D0D" w:rsidRDefault="006C4DB4" w:rsidP="00934173">
            <w:pPr>
              <w:spacing w:before="120"/>
              <w:jc w:val="center"/>
              <w:rPr>
                <w:rFonts w:ascii="Times New Roman" w:hAnsi="Times New Roman" w:cs="Times New Roman"/>
              </w:rPr>
            </w:pPr>
          </w:p>
        </w:tc>
        <w:tc>
          <w:tcPr>
            <w:tcW w:w="638" w:type="pct"/>
            <w:tcBorders>
              <w:top w:val="single" w:sz="4" w:space="0" w:color="auto"/>
              <w:left w:val="single" w:sz="4" w:space="0" w:color="auto"/>
              <w:bottom w:val="nil"/>
              <w:right w:val="nil"/>
            </w:tcBorders>
            <w:shd w:val="clear" w:color="auto" w:fill="FFFFFF"/>
            <w:vAlign w:val="center"/>
          </w:tcPr>
          <w:p w14:paraId="1B622CF9" w14:textId="77777777" w:rsidR="006C4DB4" w:rsidRPr="001F1D0D" w:rsidRDefault="006C4DB4" w:rsidP="00934173">
            <w:pPr>
              <w:spacing w:before="120"/>
              <w:jc w:val="center"/>
              <w:rPr>
                <w:rFonts w:ascii="Times New Roman" w:hAnsi="Times New Roman" w:cs="Times New Roman"/>
              </w:rPr>
            </w:pPr>
          </w:p>
        </w:tc>
        <w:tc>
          <w:tcPr>
            <w:tcW w:w="986" w:type="pct"/>
            <w:tcBorders>
              <w:top w:val="single" w:sz="4" w:space="0" w:color="auto"/>
              <w:left w:val="single" w:sz="4" w:space="0" w:color="auto"/>
              <w:bottom w:val="nil"/>
              <w:right w:val="nil"/>
            </w:tcBorders>
            <w:shd w:val="clear" w:color="auto" w:fill="FFFFFF"/>
            <w:vAlign w:val="center"/>
          </w:tcPr>
          <w:p w14:paraId="20641B22" w14:textId="77777777" w:rsidR="006C4DB4" w:rsidRPr="001F1D0D" w:rsidRDefault="006C4DB4" w:rsidP="00934173">
            <w:pPr>
              <w:spacing w:before="120"/>
              <w:jc w:val="center"/>
              <w:rPr>
                <w:rFonts w:ascii="Times New Roman" w:hAnsi="Times New Roman" w:cs="Times New Roman"/>
              </w:rPr>
            </w:pPr>
          </w:p>
        </w:tc>
        <w:tc>
          <w:tcPr>
            <w:tcW w:w="431" w:type="pct"/>
            <w:tcBorders>
              <w:top w:val="single" w:sz="4" w:space="0" w:color="auto"/>
              <w:left w:val="single" w:sz="4" w:space="0" w:color="auto"/>
              <w:bottom w:val="nil"/>
              <w:right w:val="single" w:sz="4" w:space="0" w:color="auto"/>
            </w:tcBorders>
            <w:shd w:val="clear" w:color="auto" w:fill="FFFFFF"/>
            <w:vAlign w:val="center"/>
          </w:tcPr>
          <w:p w14:paraId="3B71B68D" w14:textId="77777777" w:rsidR="006C4DB4" w:rsidRPr="001F1D0D" w:rsidRDefault="006C4DB4" w:rsidP="00934173">
            <w:pPr>
              <w:spacing w:before="120"/>
              <w:jc w:val="center"/>
              <w:rPr>
                <w:rFonts w:ascii="Times New Roman" w:hAnsi="Times New Roman" w:cs="Times New Roman"/>
              </w:rPr>
            </w:pPr>
          </w:p>
        </w:tc>
      </w:tr>
      <w:tr w:rsidR="006C4DB4" w:rsidRPr="001F1D0D" w14:paraId="597FD0F8" w14:textId="77777777" w:rsidTr="00934173">
        <w:tblPrEx>
          <w:tblCellMar>
            <w:top w:w="0" w:type="dxa"/>
            <w:left w:w="0" w:type="dxa"/>
            <w:bottom w:w="0" w:type="dxa"/>
            <w:right w:w="0" w:type="dxa"/>
          </w:tblCellMar>
        </w:tblPrEx>
        <w:tc>
          <w:tcPr>
            <w:tcW w:w="260" w:type="pct"/>
            <w:tcBorders>
              <w:top w:val="single" w:sz="4" w:space="0" w:color="auto"/>
              <w:left w:val="single" w:sz="4" w:space="0" w:color="auto"/>
              <w:bottom w:val="nil"/>
              <w:right w:val="nil"/>
            </w:tcBorders>
            <w:shd w:val="clear" w:color="auto" w:fill="FFFFFF"/>
            <w:vAlign w:val="center"/>
          </w:tcPr>
          <w:p w14:paraId="6B46ACDF" w14:textId="77777777" w:rsidR="006C4DB4" w:rsidRPr="001F1D0D" w:rsidRDefault="006C4DB4" w:rsidP="00934173">
            <w:pPr>
              <w:spacing w:before="120"/>
              <w:jc w:val="center"/>
              <w:rPr>
                <w:rFonts w:ascii="Times New Roman" w:hAnsi="Times New Roman" w:cs="Times New Roman"/>
              </w:rPr>
            </w:pPr>
          </w:p>
        </w:tc>
        <w:tc>
          <w:tcPr>
            <w:tcW w:w="308" w:type="pct"/>
            <w:tcBorders>
              <w:top w:val="single" w:sz="4" w:space="0" w:color="auto"/>
              <w:left w:val="single" w:sz="4" w:space="0" w:color="auto"/>
              <w:bottom w:val="nil"/>
              <w:right w:val="nil"/>
            </w:tcBorders>
            <w:shd w:val="clear" w:color="auto" w:fill="FFFFFF"/>
            <w:vAlign w:val="center"/>
          </w:tcPr>
          <w:p w14:paraId="1162CCC4" w14:textId="77777777" w:rsidR="006C4DB4" w:rsidRPr="001F1D0D" w:rsidRDefault="006C4DB4" w:rsidP="00934173">
            <w:pPr>
              <w:spacing w:before="120"/>
              <w:jc w:val="center"/>
              <w:rPr>
                <w:rFonts w:ascii="Times New Roman" w:hAnsi="Times New Roman" w:cs="Times New Roman"/>
              </w:rPr>
            </w:pPr>
          </w:p>
        </w:tc>
        <w:tc>
          <w:tcPr>
            <w:tcW w:w="738" w:type="pct"/>
            <w:tcBorders>
              <w:top w:val="single" w:sz="4" w:space="0" w:color="auto"/>
              <w:left w:val="single" w:sz="4" w:space="0" w:color="auto"/>
              <w:bottom w:val="nil"/>
              <w:right w:val="nil"/>
            </w:tcBorders>
            <w:shd w:val="clear" w:color="auto" w:fill="FFFFFF"/>
            <w:vAlign w:val="center"/>
          </w:tcPr>
          <w:p w14:paraId="16564875" w14:textId="77777777" w:rsidR="006C4DB4" w:rsidRPr="001F1D0D" w:rsidRDefault="006C4DB4" w:rsidP="00934173">
            <w:pPr>
              <w:spacing w:before="120"/>
              <w:rPr>
                <w:rFonts w:ascii="Times New Roman" w:hAnsi="Times New Roman" w:cs="Times New Roman"/>
                <w:lang w:val="en-US"/>
              </w:rPr>
            </w:pPr>
            <w:r w:rsidRPr="001F1D0D">
              <w:rPr>
                <w:rFonts w:ascii="Times New Roman" w:hAnsi="Times New Roman" w:cs="Times New Roman"/>
              </w:rPr>
              <w:t xml:space="preserve">Công ty Liên doanh </w:t>
            </w:r>
            <w:r w:rsidRPr="001F1D0D">
              <w:rPr>
                <w:rFonts w:ascii="Times New Roman" w:hAnsi="Times New Roman" w:cs="Times New Roman"/>
                <w:lang w:val="en-US"/>
              </w:rPr>
              <w:t>B</w:t>
            </w:r>
          </w:p>
        </w:tc>
        <w:tc>
          <w:tcPr>
            <w:tcW w:w="374" w:type="pct"/>
            <w:tcBorders>
              <w:top w:val="single" w:sz="4" w:space="0" w:color="auto"/>
              <w:left w:val="single" w:sz="4" w:space="0" w:color="auto"/>
              <w:bottom w:val="nil"/>
              <w:right w:val="nil"/>
            </w:tcBorders>
            <w:shd w:val="clear" w:color="auto" w:fill="FFFFFF"/>
            <w:vAlign w:val="center"/>
          </w:tcPr>
          <w:p w14:paraId="07266E66" w14:textId="77777777" w:rsidR="006C4DB4" w:rsidRPr="001F1D0D" w:rsidRDefault="006C4DB4" w:rsidP="00934173">
            <w:pPr>
              <w:spacing w:before="120"/>
              <w:jc w:val="center"/>
              <w:rPr>
                <w:rFonts w:ascii="Times New Roman" w:hAnsi="Times New Roman" w:cs="Times New Roman"/>
              </w:rPr>
            </w:pPr>
          </w:p>
        </w:tc>
        <w:tc>
          <w:tcPr>
            <w:tcW w:w="668" w:type="pct"/>
            <w:tcBorders>
              <w:top w:val="single" w:sz="4" w:space="0" w:color="auto"/>
              <w:left w:val="single" w:sz="4" w:space="0" w:color="auto"/>
              <w:bottom w:val="nil"/>
              <w:right w:val="nil"/>
            </w:tcBorders>
            <w:shd w:val="clear" w:color="auto" w:fill="FFFFFF"/>
            <w:vAlign w:val="center"/>
          </w:tcPr>
          <w:p w14:paraId="6865F3E1" w14:textId="77777777" w:rsidR="006C4DB4" w:rsidRPr="001F1D0D" w:rsidRDefault="006C4DB4" w:rsidP="00934173">
            <w:pPr>
              <w:spacing w:before="120"/>
              <w:jc w:val="center"/>
              <w:rPr>
                <w:rFonts w:ascii="Times New Roman" w:hAnsi="Times New Roman" w:cs="Times New Roman"/>
              </w:rPr>
            </w:pPr>
          </w:p>
        </w:tc>
        <w:tc>
          <w:tcPr>
            <w:tcW w:w="596" w:type="pct"/>
            <w:tcBorders>
              <w:top w:val="single" w:sz="4" w:space="0" w:color="auto"/>
              <w:left w:val="single" w:sz="4" w:space="0" w:color="auto"/>
              <w:bottom w:val="nil"/>
              <w:right w:val="nil"/>
            </w:tcBorders>
            <w:shd w:val="clear" w:color="auto" w:fill="FFFFFF"/>
            <w:vAlign w:val="center"/>
          </w:tcPr>
          <w:p w14:paraId="2A49DAC0" w14:textId="77777777" w:rsidR="006C4DB4" w:rsidRPr="001F1D0D" w:rsidRDefault="006C4DB4" w:rsidP="00934173">
            <w:pPr>
              <w:spacing w:before="120"/>
              <w:jc w:val="center"/>
              <w:rPr>
                <w:rFonts w:ascii="Times New Roman" w:hAnsi="Times New Roman" w:cs="Times New Roman"/>
              </w:rPr>
            </w:pPr>
          </w:p>
        </w:tc>
        <w:tc>
          <w:tcPr>
            <w:tcW w:w="638" w:type="pct"/>
            <w:tcBorders>
              <w:top w:val="single" w:sz="4" w:space="0" w:color="auto"/>
              <w:left w:val="single" w:sz="4" w:space="0" w:color="auto"/>
              <w:bottom w:val="nil"/>
              <w:right w:val="nil"/>
            </w:tcBorders>
            <w:shd w:val="clear" w:color="auto" w:fill="FFFFFF"/>
            <w:vAlign w:val="center"/>
          </w:tcPr>
          <w:p w14:paraId="6E59D3AF" w14:textId="77777777" w:rsidR="006C4DB4" w:rsidRPr="001F1D0D" w:rsidRDefault="006C4DB4" w:rsidP="00934173">
            <w:pPr>
              <w:spacing w:before="120"/>
              <w:jc w:val="center"/>
              <w:rPr>
                <w:rFonts w:ascii="Times New Roman" w:hAnsi="Times New Roman" w:cs="Times New Roman"/>
              </w:rPr>
            </w:pPr>
          </w:p>
        </w:tc>
        <w:tc>
          <w:tcPr>
            <w:tcW w:w="986" w:type="pct"/>
            <w:tcBorders>
              <w:top w:val="single" w:sz="4" w:space="0" w:color="auto"/>
              <w:left w:val="single" w:sz="4" w:space="0" w:color="auto"/>
              <w:bottom w:val="nil"/>
              <w:right w:val="nil"/>
            </w:tcBorders>
            <w:shd w:val="clear" w:color="auto" w:fill="FFFFFF"/>
            <w:vAlign w:val="center"/>
          </w:tcPr>
          <w:p w14:paraId="071ADBE9" w14:textId="77777777" w:rsidR="006C4DB4" w:rsidRPr="001F1D0D" w:rsidRDefault="006C4DB4" w:rsidP="00934173">
            <w:pPr>
              <w:spacing w:before="120"/>
              <w:jc w:val="center"/>
              <w:rPr>
                <w:rFonts w:ascii="Times New Roman" w:hAnsi="Times New Roman" w:cs="Times New Roman"/>
              </w:rPr>
            </w:pPr>
          </w:p>
        </w:tc>
        <w:tc>
          <w:tcPr>
            <w:tcW w:w="431" w:type="pct"/>
            <w:tcBorders>
              <w:top w:val="single" w:sz="4" w:space="0" w:color="auto"/>
              <w:left w:val="single" w:sz="4" w:space="0" w:color="auto"/>
              <w:bottom w:val="nil"/>
              <w:right w:val="single" w:sz="4" w:space="0" w:color="auto"/>
            </w:tcBorders>
            <w:shd w:val="clear" w:color="auto" w:fill="FFFFFF"/>
            <w:vAlign w:val="center"/>
          </w:tcPr>
          <w:p w14:paraId="2C732C86" w14:textId="77777777" w:rsidR="006C4DB4" w:rsidRPr="001F1D0D" w:rsidRDefault="006C4DB4" w:rsidP="00934173">
            <w:pPr>
              <w:spacing w:before="120"/>
              <w:jc w:val="center"/>
              <w:rPr>
                <w:rFonts w:ascii="Times New Roman" w:hAnsi="Times New Roman" w:cs="Times New Roman"/>
              </w:rPr>
            </w:pPr>
          </w:p>
        </w:tc>
      </w:tr>
      <w:tr w:rsidR="006C4DB4" w:rsidRPr="001F1D0D" w14:paraId="3177BB26" w14:textId="77777777" w:rsidTr="00934173">
        <w:tblPrEx>
          <w:tblCellMar>
            <w:top w:w="0" w:type="dxa"/>
            <w:left w:w="0" w:type="dxa"/>
            <w:bottom w:w="0" w:type="dxa"/>
            <w:right w:w="0" w:type="dxa"/>
          </w:tblCellMar>
        </w:tblPrEx>
        <w:tc>
          <w:tcPr>
            <w:tcW w:w="260" w:type="pct"/>
            <w:tcBorders>
              <w:top w:val="single" w:sz="4" w:space="0" w:color="auto"/>
              <w:left w:val="single" w:sz="4" w:space="0" w:color="auto"/>
              <w:bottom w:val="single" w:sz="4" w:space="0" w:color="auto"/>
              <w:right w:val="nil"/>
            </w:tcBorders>
            <w:shd w:val="clear" w:color="auto" w:fill="FFFFFF"/>
            <w:vAlign w:val="center"/>
          </w:tcPr>
          <w:p w14:paraId="17808E17" w14:textId="77777777" w:rsidR="006C4DB4" w:rsidRPr="001F1D0D" w:rsidRDefault="006C4DB4" w:rsidP="00934173">
            <w:pPr>
              <w:spacing w:before="120"/>
              <w:jc w:val="center"/>
              <w:rPr>
                <w:rFonts w:ascii="Times New Roman" w:hAnsi="Times New Roman" w:cs="Times New Roman"/>
              </w:rPr>
            </w:pPr>
          </w:p>
        </w:tc>
        <w:tc>
          <w:tcPr>
            <w:tcW w:w="308" w:type="pct"/>
            <w:tcBorders>
              <w:top w:val="single" w:sz="4" w:space="0" w:color="auto"/>
              <w:left w:val="single" w:sz="4" w:space="0" w:color="auto"/>
              <w:bottom w:val="single" w:sz="4" w:space="0" w:color="auto"/>
              <w:right w:val="nil"/>
            </w:tcBorders>
            <w:shd w:val="clear" w:color="auto" w:fill="FFFFFF"/>
            <w:vAlign w:val="center"/>
          </w:tcPr>
          <w:p w14:paraId="39D7D396" w14:textId="77777777" w:rsidR="006C4DB4" w:rsidRPr="001F1D0D" w:rsidRDefault="006C4DB4" w:rsidP="00934173">
            <w:pPr>
              <w:spacing w:before="120"/>
              <w:jc w:val="center"/>
              <w:rPr>
                <w:rFonts w:ascii="Times New Roman" w:hAnsi="Times New Roman" w:cs="Times New Roman"/>
              </w:rPr>
            </w:pPr>
          </w:p>
        </w:tc>
        <w:tc>
          <w:tcPr>
            <w:tcW w:w="738" w:type="pct"/>
            <w:tcBorders>
              <w:top w:val="single" w:sz="4" w:space="0" w:color="auto"/>
              <w:left w:val="single" w:sz="4" w:space="0" w:color="auto"/>
              <w:bottom w:val="single" w:sz="4" w:space="0" w:color="auto"/>
              <w:right w:val="nil"/>
            </w:tcBorders>
            <w:shd w:val="clear" w:color="auto" w:fill="FFFFFF"/>
            <w:vAlign w:val="center"/>
          </w:tcPr>
          <w:p w14:paraId="27DCE30E" w14:textId="77777777" w:rsidR="006C4DB4" w:rsidRPr="001F1D0D" w:rsidRDefault="006C4DB4" w:rsidP="00934173">
            <w:pPr>
              <w:spacing w:before="120"/>
              <w:jc w:val="center"/>
              <w:rPr>
                <w:rFonts w:ascii="Times New Roman" w:hAnsi="Times New Roman" w:cs="Times New Roman"/>
                <w:lang w:val="en-US"/>
              </w:rPr>
            </w:pPr>
            <w:r w:rsidRPr="001F1D0D">
              <w:rPr>
                <w:rFonts w:ascii="Times New Roman" w:hAnsi="Times New Roman" w:cs="Times New Roman"/>
              </w:rPr>
              <w:t>-</w:t>
            </w:r>
          </w:p>
          <w:p w14:paraId="5FFF6773" w14:textId="77777777" w:rsidR="006C4DB4" w:rsidRPr="001F1D0D" w:rsidRDefault="006C4DB4" w:rsidP="00934173">
            <w:pPr>
              <w:spacing w:before="120"/>
              <w:jc w:val="center"/>
              <w:rPr>
                <w:rFonts w:ascii="Times New Roman" w:hAnsi="Times New Roman" w:cs="Times New Roman"/>
                <w:lang w:val="en-US"/>
              </w:rPr>
            </w:pPr>
            <w:r w:rsidRPr="001F1D0D">
              <w:rPr>
                <w:rFonts w:ascii="Times New Roman" w:hAnsi="Times New Roman" w:cs="Times New Roman"/>
                <w:lang w:val="en-US"/>
              </w:rPr>
              <w:t>-</w:t>
            </w:r>
          </w:p>
          <w:p w14:paraId="64309F09" w14:textId="77777777" w:rsidR="006C4DB4" w:rsidRPr="001F1D0D" w:rsidRDefault="006C4DB4" w:rsidP="00934173">
            <w:pPr>
              <w:spacing w:before="120"/>
              <w:jc w:val="center"/>
              <w:rPr>
                <w:rFonts w:ascii="Times New Roman" w:hAnsi="Times New Roman" w:cs="Times New Roman"/>
                <w:lang w:val="en-US"/>
              </w:rPr>
            </w:pPr>
            <w:r w:rsidRPr="001F1D0D">
              <w:rPr>
                <w:rFonts w:ascii="Times New Roman" w:hAnsi="Times New Roman" w:cs="Times New Roman"/>
                <w:lang w:val="en-US"/>
              </w:rPr>
              <w:t>……….</w:t>
            </w:r>
          </w:p>
        </w:tc>
        <w:tc>
          <w:tcPr>
            <w:tcW w:w="374" w:type="pct"/>
            <w:tcBorders>
              <w:top w:val="single" w:sz="4" w:space="0" w:color="auto"/>
              <w:left w:val="single" w:sz="4" w:space="0" w:color="auto"/>
              <w:bottom w:val="single" w:sz="4" w:space="0" w:color="auto"/>
              <w:right w:val="nil"/>
            </w:tcBorders>
            <w:shd w:val="clear" w:color="auto" w:fill="FFFFFF"/>
            <w:vAlign w:val="center"/>
          </w:tcPr>
          <w:p w14:paraId="38520A91" w14:textId="77777777" w:rsidR="006C4DB4" w:rsidRPr="001F1D0D" w:rsidRDefault="006C4DB4" w:rsidP="00934173">
            <w:pPr>
              <w:spacing w:before="120"/>
              <w:jc w:val="center"/>
              <w:rPr>
                <w:rFonts w:ascii="Times New Roman" w:hAnsi="Times New Roman" w:cs="Times New Roman"/>
              </w:rPr>
            </w:pPr>
          </w:p>
        </w:tc>
        <w:tc>
          <w:tcPr>
            <w:tcW w:w="668" w:type="pct"/>
            <w:tcBorders>
              <w:top w:val="single" w:sz="4" w:space="0" w:color="auto"/>
              <w:left w:val="single" w:sz="4" w:space="0" w:color="auto"/>
              <w:bottom w:val="single" w:sz="4" w:space="0" w:color="auto"/>
              <w:right w:val="nil"/>
            </w:tcBorders>
            <w:shd w:val="clear" w:color="auto" w:fill="FFFFFF"/>
            <w:vAlign w:val="center"/>
          </w:tcPr>
          <w:p w14:paraId="3E6C1E8A" w14:textId="77777777" w:rsidR="006C4DB4" w:rsidRPr="001F1D0D" w:rsidRDefault="006C4DB4" w:rsidP="00934173">
            <w:pPr>
              <w:spacing w:before="120"/>
              <w:jc w:val="center"/>
              <w:rPr>
                <w:rFonts w:ascii="Times New Roman" w:hAnsi="Times New Roman" w:cs="Times New Roman"/>
              </w:rPr>
            </w:pPr>
          </w:p>
        </w:tc>
        <w:tc>
          <w:tcPr>
            <w:tcW w:w="596" w:type="pct"/>
            <w:tcBorders>
              <w:top w:val="single" w:sz="4" w:space="0" w:color="auto"/>
              <w:left w:val="single" w:sz="4" w:space="0" w:color="auto"/>
              <w:bottom w:val="single" w:sz="4" w:space="0" w:color="auto"/>
              <w:right w:val="nil"/>
            </w:tcBorders>
            <w:shd w:val="clear" w:color="auto" w:fill="FFFFFF"/>
            <w:vAlign w:val="center"/>
          </w:tcPr>
          <w:p w14:paraId="54DC6102" w14:textId="77777777" w:rsidR="006C4DB4" w:rsidRPr="001F1D0D" w:rsidRDefault="006C4DB4" w:rsidP="00934173">
            <w:pPr>
              <w:spacing w:before="120"/>
              <w:jc w:val="center"/>
              <w:rPr>
                <w:rFonts w:ascii="Times New Roman" w:hAnsi="Times New Roman" w:cs="Times New Roman"/>
              </w:rPr>
            </w:pPr>
          </w:p>
        </w:tc>
        <w:tc>
          <w:tcPr>
            <w:tcW w:w="638" w:type="pct"/>
            <w:tcBorders>
              <w:top w:val="single" w:sz="4" w:space="0" w:color="auto"/>
              <w:left w:val="single" w:sz="4" w:space="0" w:color="auto"/>
              <w:bottom w:val="single" w:sz="4" w:space="0" w:color="auto"/>
              <w:right w:val="nil"/>
            </w:tcBorders>
            <w:shd w:val="clear" w:color="auto" w:fill="FFFFFF"/>
            <w:vAlign w:val="center"/>
          </w:tcPr>
          <w:p w14:paraId="25827181" w14:textId="77777777" w:rsidR="006C4DB4" w:rsidRPr="001F1D0D" w:rsidRDefault="006C4DB4" w:rsidP="00934173">
            <w:pPr>
              <w:spacing w:before="120"/>
              <w:jc w:val="center"/>
              <w:rPr>
                <w:rFonts w:ascii="Times New Roman" w:hAnsi="Times New Roman" w:cs="Times New Roman"/>
              </w:rPr>
            </w:pPr>
          </w:p>
        </w:tc>
        <w:tc>
          <w:tcPr>
            <w:tcW w:w="986" w:type="pct"/>
            <w:tcBorders>
              <w:top w:val="single" w:sz="4" w:space="0" w:color="auto"/>
              <w:left w:val="single" w:sz="4" w:space="0" w:color="auto"/>
              <w:bottom w:val="single" w:sz="4" w:space="0" w:color="auto"/>
              <w:right w:val="nil"/>
            </w:tcBorders>
            <w:shd w:val="clear" w:color="auto" w:fill="FFFFFF"/>
            <w:vAlign w:val="center"/>
          </w:tcPr>
          <w:p w14:paraId="18492B4C" w14:textId="77777777" w:rsidR="006C4DB4" w:rsidRPr="001F1D0D" w:rsidRDefault="006C4DB4" w:rsidP="00934173">
            <w:pPr>
              <w:spacing w:before="120"/>
              <w:jc w:val="center"/>
              <w:rPr>
                <w:rFonts w:ascii="Times New Roman" w:hAnsi="Times New Roman" w:cs="Times New Roman"/>
              </w:rPr>
            </w:pPr>
          </w:p>
        </w:tc>
        <w:tc>
          <w:tcPr>
            <w:tcW w:w="431" w:type="pct"/>
            <w:tcBorders>
              <w:top w:val="single" w:sz="4" w:space="0" w:color="auto"/>
              <w:left w:val="single" w:sz="4" w:space="0" w:color="auto"/>
              <w:bottom w:val="single" w:sz="4" w:space="0" w:color="auto"/>
              <w:right w:val="single" w:sz="4" w:space="0" w:color="auto"/>
            </w:tcBorders>
            <w:shd w:val="clear" w:color="auto" w:fill="FFFFFF"/>
            <w:vAlign w:val="center"/>
          </w:tcPr>
          <w:p w14:paraId="4A0EB662" w14:textId="77777777" w:rsidR="006C4DB4" w:rsidRPr="001F1D0D" w:rsidRDefault="006C4DB4" w:rsidP="00934173">
            <w:pPr>
              <w:spacing w:before="120"/>
              <w:jc w:val="center"/>
              <w:rPr>
                <w:rFonts w:ascii="Times New Roman" w:hAnsi="Times New Roman" w:cs="Times New Roman"/>
              </w:rPr>
            </w:pPr>
          </w:p>
        </w:tc>
      </w:tr>
    </w:tbl>
    <w:p w14:paraId="595369B5" w14:textId="77777777" w:rsidR="006C4DB4" w:rsidRPr="001F1D0D" w:rsidRDefault="006C4DB4" w:rsidP="006C4DB4">
      <w:pPr>
        <w:spacing w:before="120"/>
        <w:rPr>
          <w:rFonts w:ascii="Times New Roman" w:hAnsi="Times New Roman" w:cs="Times New Roman"/>
        </w:rPr>
      </w:pPr>
      <w:r w:rsidRPr="001F1D0D">
        <w:rPr>
          <w:rFonts w:ascii="Times New Roman" w:hAnsi="Times New Roman" w:cs="Times New Roman"/>
        </w:rPr>
        <w:t>- Sổ này có... trang, đánh số từ trang 01 đến trang...</w:t>
      </w:r>
    </w:p>
    <w:p w14:paraId="700B3AD7" w14:textId="77777777" w:rsidR="006C4DB4" w:rsidRPr="001F1D0D" w:rsidRDefault="006C4DB4" w:rsidP="006C4DB4">
      <w:pPr>
        <w:spacing w:before="120"/>
        <w:rPr>
          <w:rFonts w:ascii="Times New Roman" w:hAnsi="Times New Roman" w:cs="Times New Roman"/>
          <w:lang w:val="en-US"/>
        </w:rPr>
      </w:pPr>
      <w:r w:rsidRPr="001F1D0D">
        <w:rPr>
          <w:rFonts w:ascii="Times New Roman" w:hAnsi="Times New Roman" w:cs="Times New Roman"/>
        </w:rPr>
        <w:t>- Ngày mở sổ:...</w:t>
      </w:r>
    </w:p>
    <w:tbl>
      <w:tblPr>
        <w:tblW w:w="0" w:type="auto"/>
        <w:tblLook w:val="01E0" w:firstRow="1" w:lastRow="1" w:firstColumn="1" w:lastColumn="1" w:noHBand="0" w:noVBand="0"/>
      </w:tblPr>
      <w:tblGrid>
        <w:gridCol w:w="2952"/>
        <w:gridCol w:w="2196"/>
        <w:gridCol w:w="3708"/>
      </w:tblGrid>
      <w:tr w:rsidR="006C4DB4" w:rsidRPr="001919AB" w14:paraId="22DDE4AB" w14:textId="77777777" w:rsidTr="00934173">
        <w:tc>
          <w:tcPr>
            <w:tcW w:w="2952" w:type="dxa"/>
          </w:tcPr>
          <w:p w14:paraId="79DD2E22" w14:textId="77777777" w:rsidR="006C4DB4" w:rsidRPr="001919AB" w:rsidRDefault="006C4DB4" w:rsidP="00934173">
            <w:pPr>
              <w:spacing w:before="120"/>
              <w:jc w:val="center"/>
              <w:rPr>
                <w:rFonts w:ascii="Times New Roman" w:hAnsi="Times New Roman" w:cs="Times New Roman"/>
              </w:rPr>
            </w:pPr>
            <w:r w:rsidRPr="001919AB">
              <w:rPr>
                <w:rFonts w:ascii="Times New Roman" w:hAnsi="Times New Roman" w:cs="Times New Roman"/>
                <w:b/>
              </w:rPr>
              <w:br/>
              <w:t>Người ghi sổ</w:t>
            </w:r>
            <w:r w:rsidRPr="001919AB">
              <w:rPr>
                <w:rFonts w:ascii="Times New Roman" w:hAnsi="Times New Roman" w:cs="Times New Roman"/>
                <w:b/>
              </w:rPr>
              <w:br/>
            </w:r>
            <w:r w:rsidRPr="001919AB">
              <w:rPr>
                <w:rFonts w:ascii="Times New Roman" w:hAnsi="Times New Roman" w:cs="Times New Roman"/>
                <w:i/>
              </w:rPr>
              <w:t>(Ký, họ tên)</w:t>
            </w:r>
          </w:p>
        </w:tc>
        <w:tc>
          <w:tcPr>
            <w:tcW w:w="2196" w:type="dxa"/>
          </w:tcPr>
          <w:p w14:paraId="353FBB13" w14:textId="77777777" w:rsidR="006C4DB4" w:rsidRPr="001919AB" w:rsidRDefault="006C4DB4" w:rsidP="00934173">
            <w:pPr>
              <w:spacing w:before="120"/>
              <w:jc w:val="center"/>
              <w:rPr>
                <w:rFonts w:ascii="Times New Roman" w:hAnsi="Times New Roman" w:cs="Times New Roman"/>
              </w:rPr>
            </w:pPr>
            <w:r w:rsidRPr="001919AB">
              <w:rPr>
                <w:rFonts w:ascii="Times New Roman" w:hAnsi="Times New Roman" w:cs="Times New Roman"/>
                <w:b/>
              </w:rPr>
              <w:br/>
              <w:t>Kế toán trưởng</w:t>
            </w:r>
            <w:r w:rsidRPr="001919AB">
              <w:rPr>
                <w:rFonts w:ascii="Times New Roman" w:hAnsi="Times New Roman" w:cs="Times New Roman"/>
                <w:b/>
              </w:rPr>
              <w:br/>
            </w:r>
            <w:r w:rsidRPr="001919AB">
              <w:rPr>
                <w:rFonts w:ascii="Times New Roman" w:hAnsi="Times New Roman" w:cs="Times New Roman"/>
                <w:i/>
              </w:rPr>
              <w:t>(Ký, họ tên)</w:t>
            </w:r>
          </w:p>
        </w:tc>
        <w:tc>
          <w:tcPr>
            <w:tcW w:w="3708" w:type="dxa"/>
          </w:tcPr>
          <w:p w14:paraId="68F890F5" w14:textId="77777777" w:rsidR="006C4DB4" w:rsidRPr="001919AB" w:rsidRDefault="006C4DB4" w:rsidP="00934173">
            <w:pPr>
              <w:spacing w:before="120"/>
              <w:jc w:val="center"/>
              <w:rPr>
                <w:rFonts w:ascii="Times New Roman" w:hAnsi="Times New Roman" w:cs="Times New Roman"/>
              </w:rPr>
            </w:pPr>
            <w:r w:rsidRPr="001919AB">
              <w:rPr>
                <w:rFonts w:ascii="Times New Roman" w:hAnsi="Times New Roman" w:cs="Times New Roman"/>
                <w:i/>
              </w:rPr>
              <w:t>Ngày..... tháng.... năm ….</w:t>
            </w:r>
            <w:r w:rsidRPr="001919AB">
              <w:rPr>
                <w:rFonts w:ascii="Times New Roman" w:hAnsi="Times New Roman" w:cs="Times New Roman"/>
                <w:i/>
              </w:rPr>
              <w:br/>
            </w:r>
            <w:r w:rsidRPr="001919AB">
              <w:rPr>
                <w:rFonts w:ascii="Times New Roman" w:hAnsi="Times New Roman" w:cs="Times New Roman"/>
                <w:b/>
              </w:rPr>
              <w:t>Người đại diện theo pháp luật</w:t>
            </w:r>
            <w:r w:rsidRPr="001919AB">
              <w:rPr>
                <w:rFonts w:ascii="Times New Roman" w:hAnsi="Times New Roman" w:cs="Times New Roman"/>
                <w:b/>
              </w:rPr>
              <w:br/>
            </w:r>
            <w:r w:rsidRPr="001919AB">
              <w:rPr>
                <w:rFonts w:ascii="Times New Roman" w:hAnsi="Times New Roman" w:cs="Times New Roman"/>
                <w:i/>
              </w:rPr>
              <w:t>(Ký, họ tên, đóng dấu)</w:t>
            </w:r>
          </w:p>
        </w:tc>
      </w:tr>
    </w:tbl>
    <w:p w14:paraId="5EF941B7" w14:textId="77777777" w:rsidR="00201EBF" w:rsidRDefault="00201EBF"/>
    <w:sectPr w:rsidR="00201E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DB4"/>
    <w:rsid w:val="00201EBF"/>
    <w:rsid w:val="006C4D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07AAB"/>
  <w15:chartTrackingRefBased/>
  <w15:docId w15:val="{7A24611A-6C14-436A-8CC6-0E7A84EC37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DB4"/>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189</Words>
  <Characters>1080</Characters>
  <Application>Microsoft Office Word</Application>
  <DocSecurity>0</DocSecurity>
  <Lines>9</Lines>
  <Paragraphs>2</Paragraphs>
  <ScaleCrop>false</ScaleCrop>
  <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2025-12-05T07:22:00Z</dcterms:created>
  <dcterms:modified xsi:type="dcterms:W3CDTF">2025-12-05T07:23:00Z</dcterms:modified>
</cp:coreProperties>
</file>