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806897" w:rsidRPr="001919AB" w14:paraId="25FFE8FF" w14:textId="77777777" w:rsidTr="004157BF">
        <w:tc>
          <w:tcPr>
            <w:tcW w:w="1890" w:type="pct"/>
          </w:tcPr>
          <w:p w14:paraId="394C6CC3" w14:textId="77777777" w:rsidR="00806897" w:rsidRPr="001919AB" w:rsidRDefault="00806897" w:rsidP="004157BF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43F534FB" w14:textId="77777777" w:rsidR="00806897" w:rsidRPr="001919AB" w:rsidRDefault="00806897" w:rsidP="004157BF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30FE473E" w14:textId="77777777" w:rsidR="00806897" w:rsidRPr="001919AB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S03a3-DN</w:t>
            </w:r>
            <w:r w:rsidRPr="001919AB">
              <w:rPr>
                <w:rFonts w:ascii="Times New Roman" w:hAnsi="Times New Roman" w:cs="Times New Roman"/>
                <w:b/>
                <w:bCs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(Kèm theo Thông tư số 99/2025/TT-BTC ngày 27 tháng 10 năm 2025 của Bộ trưởng Bộ Tài chính)</w:t>
            </w:r>
          </w:p>
        </w:tc>
      </w:tr>
    </w:tbl>
    <w:p w14:paraId="659A3F73" w14:textId="77777777" w:rsidR="00806897" w:rsidRPr="001F1D0D" w:rsidRDefault="00806897" w:rsidP="00806897">
      <w:pPr>
        <w:spacing w:before="120"/>
        <w:rPr>
          <w:rFonts w:ascii="Times New Roman" w:hAnsi="Times New Roman" w:cs="Times New Roman"/>
        </w:rPr>
      </w:pPr>
    </w:p>
    <w:p w14:paraId="6980FD2F" w14:textId="77777777" w:rsidR="00806897" w:rsidRPr="001F1D0D" w:rsidRDefault="00806897" w:rsidP="00806897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SỔ NHẬT KÝ MUA HÀNG</w:t>
      </w:r>
    </w:p>
    <w:p w14:paraId="147DEF2F" w14:textId="77777777" w:rsidR="00806897" w:rsidRPr="001F1D0D" w:rsidRDefault="00806897" w:rsidP="00806897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  <w:b/>
          <w:bCs/>
        </w:rPr>
        <w:t>Năm...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3"/>
        <w:gridCol w:w="761"/>
        <w:gridCol w:w="862"/>
        <w:gridCol w:w="1901"/>
        <w:gridCol w:w="846"/>
        <w:gridCol w:w="1272"/>
        <w:gridCol w:w="797"/>
        <w:gridCol w:w="687"/>
        <w:gridCol w:w="1265"/>
      </w:tblGrid>
      <w:tr w:rsidR="00806897" w:rsidRPr="001F1D0D" w14:paraId="4DFC688C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vMerge w:val="restart"/>
            <w:shd w:val="clear" w:color="auto" w:fill="FFFFFF"/>
            <w:vAlign w:val="center"/>
          </w:tcPr>
          <w:p w14:paraId="3E4DA242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 ghi sổ</w:t>
            </w:r>
          </w:p>
        </w:tc>
        <w:tc>
          <w:tcPr>
            <w:tcW w:w="868" w:type="pct"/>
            <w:gridSpan w:val="2"/>
            <w:shd w:val="clear" w:color="auto" w:fill="FFFFFF"/>
            <w:vAlign w:val="center"/>
          </w:tcPr>
          <w:p w14:paraId="4356A30E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1016" w:type="pct"/>
            <w:vMerge w:val="restart"/>
            <w:shd w:val="clear" w:color="auto" w:fill="FFFFFF"/>
            <w:vAlign w:val="center"/>
          </w:tcPr>
          <w:p w14:paraId="6DBA2B32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1925" w:type="pct"/>
            <w:gridSpan w:val="4"/>
            <w:shd w:val="clear" w:color="auto" w:fill="FFFFFF"/>
            <w:vAlign w:val="center"/>
          </w:tcPr>
          <w:p w14:paraId="1A181893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Tài khoản ghi Nợ</w:t>
            </w:r>
          </w:p>
        </w:tc>
        <w:tc>
          <w:tcPr>
            <w:tcW w:w="676" w:type="pct"/>
            <w:vMerge w:val="restart"/>
            <w:shd w:val="clear" w:color="auto" w:fill="FFFFFF"/>
            <w:vAlign w:val="center"/>
          </w:tcPr>
          <w:p w14:paraId="2973792C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Phải trả người bán (ghi Có)</w:t>
            </w:r>
          </w:p>
        </w:tc>
      </w:tr>
      <w:tr w:rsidR="00806897" w:rsidRPr="001F1D0D" w14:paraId="6D0DEF64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vMerge/>
            <w:shd w:val="clear" w:color="auto" w:fill="FFFFFF"/>
            <w:vAlign w:val="center"/>
          </w:tcPr>
          <w:p w14:paraId="67439B59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" w:type="pct"/>
            <w:vMerge w:val="restart"/>
            <w:shd w:val="clear" w:color="auto" w:fill="FFFFFF"/>
            <w:vAlign w:val="center"/>
          </w:tcPr>
          <w:p w14:paraId="27AB9307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461" w:type="pct"/>
            <w:vMerge w:val="restart"/>
            <w:shd w:val="clear" w:color="auto" w:fill="FFFFFF"/>
            <w:vAlign w:val="center"/>
          </w:tcPr>
          <w:p w14:paraId="7C344A62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 tháng</w:t>
            </w:r>
          </w:p>
        </w:tc>
        <w:tc>
          <w:tcPr>
            <w:tcW w:w="1016" w:type="pct"/>
            <w:vMerge/>
            <w:shd w:val="clear" w:color="auto" w:fill="FFFFFF"/>
            <w:vAlign w:val="center"/>
          </w:tcPr>
          <w:p w14:paraId="7D167F71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2" w:type="pct"/>
            <w:vMerge w:val="restart"/>
            <w:shd w:val="clear" w:color="auto" w:fill="FFFFFF"/>
            <w:vAlign w:val="center"/>
          </w:tcPr>
          <w:p w14:paraId="63241D57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Hàng hóa</w:t>
            </w:r>
          </w:p>
        </w:tc>
        <w:tc>
          <w:tcPr>
            <w:tcW w:w="680" w:type="pct"/>
            <w:vMerge w:val="restart"/>
            <w:shd w:val="clear" w:color="auto" w:fill="FFFFFF"/>
            <w:vAlign w:val="center"/>
          </w:tcPr>
          <w:p w14:paraId="7B868637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Nguyên liệu, vật liệu</w:t>
            </w:r>
          </w:p>
        </w:tc>
        <w:tc>
          <w:tcPr>
            <w:tcW w:w="793" w:type="pct"/>
            <w:gridSpan w:val="2"/>
            <w:shd w:val="clear" w:color="auto" w:fill="FFFFFF"/>
            <w:vAlign w:val="center"/>
          </w:tcPr>
          <w:p w14:paraId="72D7F698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Tài khoản khác</w:t>
            </w:r>
          </w:p>
        </w:tc>
        <w:tc>
          <w:tcPr>
            <w:tcW w:w="676" w:type="pct"/>
            <w:vMerge/>
            <w:shd w:val="clear" w:color="auto" w:fill="FFFFFF"/>
            <w:vAlign w:val="center"/>
          </w:tcPr>
          <w:p w14:paraId="621C26EB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897" w:rsidRPr="001F1D0D" w14:paraId="04DDD2B1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vMerge/>
            <w:shd w:val="clear" w:color="auto" w:fill="FFFFFF"/>
            <w:vAlign w:val="center"/>
          </w:tcPr>
          <w:p w14:paraId="4AA5D05B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" w:type="pct"/>
            <w:vMerge/>
            <w:shd w:val="clear" w:color="auto" w:fill="FFFFFF"/>
            <w:vAlign w:val="center"/>
          </w:tcPr>
          <w:p w14:paraId="563704CE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pct"/>
            <w:vMerge/>
            <w:shd w:val="clear" w:color="auto" w:fill="FFFFFF"/>
            <w:vAlign w:val="center"/>
          </w:tcPr>
          <w:p w14:paraId="17C03332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6" w:type="pct"/>
            <w:vMerge/>
            <w:shd w:val="clear" w:color="auto" w:fill="FFFFFF"/>
            <w:vAlign w:val="center"/>
          </w:tcPr>
          <w:p w14:paraId="4378CF45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2" w:type="pct"/>
            <w:vMerge/>
            <w:shd w:val="clear" w:color="auto" w:fill="FFFFFF"/>
            <w:vAlign w:val="center"/>
          </w:tcPr>
          <w:p w14:paraId="0CB45632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vMerge/>
            <w:shd w:val="clear" w:color="auto" w:fill="FFFFFF"/>
            <w:vAlign w:val="center"/>
          </w:tcPr>
          <w:p w14:paraId="7D5B849E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pct"/>
            <w:shd w:val="clear" w:color="auto" w:fill="FFFFFF"/>
            <w:vAlign w:val="center"/>
          </w:tcPr>
          <w:p w14:paraId="3AFB940A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367" w:type="pct"/>
            <w:shd w:val="clear" w:color="auto" w:fill="FFFFFF"/>
            <w:vAlign w:val="center"/>
          </w:tcPr>
          <w:p w14:paraId="606B1A2C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tiền</w:t>
            </w:r>
          </w:p>
        </w:tc>
        <w:tc>
          <w:tcPr>
            <w:tcW w:w="676" w:type="pct"/>
            <w:vMerge/>
            <w:shd w:val="clear" w:color="auto" w:fill="FFFFFF"/>
            <w:vAlign w:val="center"/>
          </w:tcPr>
          <w:p w14:paraId="07D80253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897" w:rsidRPr="001F1D0D" w14:paraId="485258FA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shd w:val="clear" w:color="auto" w:fill="FFFFFF"/>
            <w:vAlign w:val="center"/>
          </w:tcPr>
          <w:p w14:paraId="4CE88E0B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07" w:type="pct"/>
            <w:shd w:val="clear" w:color="auto" w:fill="FFFFFF"/>
            <w:vAlign w:val="center"/>
          </w:tcPr>
          <w:p w14:paraId="109E0940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61" w:type="pct"/>
            <w:shd w:val="clear" w:color="auto" w:fill="FFFFFF"/>
            <w:vAlign w:val="center"/>
          </w:tcPr>
          <w:p w14:paraId="19D59A25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016" w:type="pct"/>
            <w:shd w:val="clear" w:color="auto" w:fill="FFFFFF"/>
            <w:vAlign w:val="center"/>
          </w:tcPr>
          <w:p w14:paraId="32873244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52" w:type="pct"/>
            <w:shd w:val="clear" w:color="auto" w:fill="FFFFFF"/>
            <w:vAlign w:val="center"/>
          </w:tcPr>
          <w:p w14:paraId="07A036B8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0" w:type="pct"/>
            <w:shd w:val="clear" w:color="auto" w:fill="FFFFFF"/>
            <w:vAlign w:val="center"/>
          </w:tcPr>
          <w:p w14:paraId="285FE66B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2176BD8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367" w:type="pct"/>
            <w:shd w:val="clear" w:color="auto" w:fill="FFFFFF"/>
            <w:vAlign w:val="center"/>
          </w:tcPr>
          <w:p w14:paraId="5790F032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76" w:type="pct"/>
            <w:shd w:val="clear" w:color="auto" w:fill="FFFFFF"/>
            <w:vAlign w:val="center"/>
          </w:tcPr>
          <w:p w14:paraId="6E5B86E1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</w:tr>
      <w:tr w:rsidR="00806897" w:rsidRPr="001F1D0D" w14:paraId="5BE7F0FA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vMerge w:val="restart"/>
            <w:shd w:val="clear" w:color="auto" w:fill="FFFFFF"/>
            <w:vAlign w:val="center"/>
          </w:tcPr>
          <w:p w14:paraId="1A2C56C0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" w:type="pct"/>
            <w:vMerge w:val="restart"/>
            <w:shd w:val="clear" w:color="auto" w:fill="FFFFFF"/>
            <w:vAlign w:val="center"/>
          </w:tcPr>
          <w:p w14:paraId="3208B4C1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pct"/>
            <w:vMerge w:val="restart"/>
            <w:shd w:val="clear" w:color="auto" w:fill="FFFFFF"/>
            <w:vAlign w:val="center"/>
          </w:tcPr>
          <w:p w14:paraId="130B2203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6" w:type="pct"/>
            <w:shd w:val="clear" w:color="auto" w:fill="FFFFFF"/>
            <w:vAlign w:val="center"/>
          </w:tcPr>
          <w:p w14:paraId="2D249506" w14:textId="77777777" w:rsidR="00806897" w:rsidRPr="001F1D0D" w:rsidRDefault="00806897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trang trước chuyển sang</w:t>
            </w:r>
          </w:p>
        </w:tc>
        <w:tc>
          <w:tcPr>
            <w:tcW w:w="452" w:type="pct"/>
            <w:shd w:val="clear" w:color="auto" w:fill="FFFFFF"/>
            <w:vAlign w:val="center"/>
          </w:tcPr>
          <w:p w14:paraId="6F75C90A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shd w:val="clear" w:color="auto" w:fill="FFFFFF"/>
            <w:vAlign w:val="center"/>
          </w:tcPr>
          <w:p w14:paraId="14AE77E0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pct"/>
            <w:shd w:val="clear" w:color="auto" w:fill="FFFFFF"/>
            <w:vAlign w:val="center"/>
          </w:tcPr>
          <w:p w14:paraId="04398DF1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7" w:type="pct"/>
            <w:shd w:val="clear" w:color="auto" w:fill="FFFFFF"/>
            <w:vAlign w:val="center"/>
          </w:tcPr>
          <w:p w14:paraId="2F07078E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76" w:type="pct"/>
            <w:shd w:val="clear" w:color="auto" w:fill="FFFFFF"/>
            <w:vAlign w:val="center"/>
          </w:tcPr>
          <w:p w14:paraId="3BB9A47C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897" w:rsidRPr="001F1D0D" w14:paraId="2DB6E271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vMerge/>
            <w:shd w:val="clear" w:color="auto" w:fill="FFFFFF"/>
            <w:vAlign w:val="center"/>
          </w:tcPr>
          <w:p w14:paraId="6C148F0B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" w:type="pct"/>
            <w:vMerge/>
            <w:shd w:val="clear" w:color="auto" w:fill="FFFFFF"/>
            <w:vAlign w:val="center"/>
          </w:tcPr>
          <w:p w14:paraId="6BC08C3C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pct"/>
            <w:vMerge/>
            <w:shd w:val="clear" w:color="auto" w:fill="FFFFFF"/>
            <w:vAlign w:val="center"/>
          </w:tcPr>
          <w:p w14:paraId="54D0C1B9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6" w:type="pct"/>
            <w:shd w:val="clear" w:color="auto" w:fill="FFFFFF"/>
            <w:vAlign w:val="center"/>
          </w:tcPr>
          <w:p w14:paraId="67A4ADA5" w14:textId="77777777" w:rsidR="00806897" w:rsidRPr="001F1D0D" w:rsidRDefault="00806897" w:rsidP="004157BF">
            <w:pPr>
              <w:spacing w:before="120"/>
              <w:rPr>
                <w:rFonts w:ascii="Times New Roman" w:hAnsi="Times New Roman" w:cs="Times New Roman"/>
              </w:rPr>
            </w:pPr>
          </w:p>
          <w:p w14:paraId="33A6922C" w14:textId="77777777" w:rsidR="00806897" w:rsidRPr="001F1D0D" w:rsidRDefault="00806897" w:rsidP="004157BF">
            <w:pPr>
              <w:spacing w:before="120"/>
              <w:rPr>
                <w:rFonts w:ascii="Times New Roman" w:hAnsi="Times New Roman" w:cs="Times New Roman"/>
              </w:rPr>
            </w:pPr>
          </w:p>
          <w:p w14:paraId="184265CC" w14:textId="77777777" w:rsidR="00806897" w:rsidRPr="001F1D0D" w:rsidRDefault="00806897" w:rsidP="004157BF">
            <w:pPr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452" w:type="pct"/>
            <w:shd w:val="clear" w:color="auto" w:fill="FFFFFF"/>
            <w:vAlign w:val="center"/>
          </w:tcPr>
          <w:p w14:paraId="46480559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shd w:val="clear" w:color="auto" w:fill="FFFFFF"/>
            <w:vAlign w:val="center"/>
          </w:tcPr>
          <w:p w14:paraId="5401F0B0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pct"/>
            <w:shd w:val="clear" w:color="auto" w:fill="FFFFFF"/>
            <w:vAlign w:val="center"/>
          </w:tcPr>
          <w:p w14:paraId="697B631B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7" w:type="pct"/>
            <w:shd w:val="clear" w:color="auto" w:fill="FFFFFF"/>
            <w:vAlign w:val="center"/>
          </w:tcPr>
          <w:p w14:paraId="3D95F47A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76" w:type="pct"/>
            <w:shd w:val="clear" w:color="auto" w:fill="FFFFFF"/>
            <w:vAlign w:val="center"/>
          </w:tcPr>
          <w:p w14:paraId="3CD0B4DA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897" w:rsidRPr="001F1D0D" w14:paraId="56F414E5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vMerge/>
            <w:shd w:val="clear" w:color="auto" w:fill="FFFFFF"/>
            <w:vAlign w:val="center"/>
          </w:tcPr>
          <w:p w14:paraId="5C19DB52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" w:type="pct"/>
            <w:vMerge/>
            <w:shd w:val="clear" w:color="auto" w:fill="FFFFFF"/>
            <w:vAlign w:val="center"/>
          </w:tcPr>
          <w:p w14:paraId="66FFC38F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pct"/>
            <w:vMerge/>
            <w:shd w:val="clear" w:color="auto" w:fill="FFFFFF"/>
            <w:vAlign w:val="center"/>
          </w:tcPr>
          <w:p w14:paraId="7CFE3EEE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6" w:type="pct"/>
            <w:shd w:val="clear" w:color="auto" w:fill="FFFFFF"/>
            <w:vAlign w:val="center"/>
          </w:tcPr>
          <w:p w14:paraId="40C12593" w14:textId="77777777" w:rsidR="00806897" w:rsidRPr="001F1D0D" w:rsidRDefault="00806897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chuyển sang trang sau</w:t>
            </w:r>
          </w:p>
        </w:tc>
        <w:tc>
          <w:tcPr>
            <w:tcW w:w="452" w:type="pct"/>
            <w:shd w:val="clear" w:color="auto" w:fill="FFFFFF"/>
            <w:vAlign w:val="center"/>
          </w:tcPr>
          <w:p w14:paraId="4CCB4EA5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shd w:val="clear" w:color="auto" w:fill="FFFFFF"/>
            <w:vAlign w:val="center"/>
          </w:tcPr>
          <w:p w14:paraId="2E94EC68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pct"/>
            <w:shd w:val="clear" w:color="auto" w:fill="FFFFFF"/>
            <w:vAlign w:val="center"/>
          </w:tcPr>
          <w:p w14:paraId="223E0ACE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7" w:type="pct"/>
            <w:shd w:val="clear" w:color="auto" w:fill="FFFFFF"/>
            <w:vAlign w:val="center"/>
          </w:tcPr>
          <w:p w14:paraId="41313D14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76" w:type="pct"/>
            <w:shd w:val="clear" w:color="auto" w:fill="FFFFFF"/>
            <w:vAlign w:val="center"/>
          </w:tcPr>
          <w:p w14:paraId="1901039B" w14:textId="77777777" w:rsidR="00806897" w:rsidRPr="001F1D0D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CD268E2" w14:textId="77777777" w:rsidR="00806897" w:rsidRPr="001F1D0D" w:rsidRDefault="00806897" w:rsidP="00806897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 xml:space="preserve">- Sổ này có .... trang, đánh số từ trang số 01 đến trang ... </w:t>
      </w:r>
    </w:p>
    <w:p w14:paraId="5F0EA22E" w14:textId="77777777" w:rsidR="00806897" w:rsidRPr="001F1D0D" w:rsidRDefault="00806897" w:rsidP="00806897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Ngày mở sổ:...</w:t>
      </w:r>
    </w:p>
    <w:p w14:paraId="4F70B71F" w14:textId="77777777" w:rsidR="00806897" w:rsidRPr="001F1D0D" w:rsidRDefault="00806897" w:rsidP="00806897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3117"/>
        <w:gridCol w:w="3121"/>
        <w:gridCol w:w="3122"/>
      </w:tblGrid>
      <w:tr w:rsidR="00806897" w:rsidRPr="001919AB" w14:paraId="6918D35C" w14:textId="77777777" w:rsidTr="004157BF">
        <w:tc>
          <w:tcPr>
            <w:tcW w:w="1665" w:type="pct"/>
          </w:tcPr>
          <w:p w14:paraId="322DF621" w14:textId="77777777" w:rsidR="00806897" w:rsidRPr="001919AB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28482FF9" w14:textId="77777777" w:rsidR="00806897" w:rsidRPr="001919AB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9" w:type="pct"/>
          </w:tcPr>
          <w:p w14:paraId="74653114" w14:textId="77777777" w:rsidR="00806897" w:rsidRPr="001919AB" w:rsidRDefault="00806897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30FD3EB9" w14:textId="77777777" w:rsidR="004D280A" w:rsidRDefault="004D280A"/>
    <w:sectPr w:rsidR="004D28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897"/>
    <w:rsid w:val="004D280A"/>
    <w:rsid w:val="0080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D70B4"/>
  <w15:chartTrackingRefBased/>
  <w15:docId w15:val="{7B0C6409-FF44-48C5-B31A-51C71E91F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897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2025-12-05T06:29:00Z</dcterms:created>
  <dcterms:modified xsi:type="dcterms:W3CDTF">2025-12-05T06:30:00Z</dcterms:modified>
</cp:coreProperties>
</file>