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F73A3F" w:rsidRPr="00646E6B" w14:paraId="65E75014" w14:textId="77777777" w:rsidTr="00901B53">
        <w:tc>
          <w:tcPr>
            <w:tcW w:w="2020" w:type="pct"/>
          </w:tcPr>
          <w:p w14:paraId="40270C6B" w14:textId="77777777" w:rsidR="00F73A3F" w:rsidRPr="00646E6B" w:rsidRDefault="00F73A3F"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351446A7" w14:textId="77777777" w:rsidR="00F73A3F" w:rsidRPr="00646E6B" w:rsidRDefault="00F73A3F"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8b</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75F8002E" w14:textId="77777777" w:rsidR="00F73A3F" w:rsidRPr="00646E6B" w:rsidRDefault="00F73A3F" w:rsidP="00F73A3F">
      <w:pPr>
        <w:spacing w:before="120"/>
        <w:rPr>
          <w:rFonts w:ascii="Times New Roman" w:hAnsi="Times New Roman" w:cs="Times New Roman"/>
          <w:lang w:val="en-US"/>
        </w:rPr>
      </w:pPr>
    </w:p>
    <w:p w14:paraId="462BDAA6" w14:textId="77777777" w:rsidR="00F73A3F" w:rsidRPr="00646E6B" w:rsidRDefault="00F73A3F" w:rsidP="00F73A3F">
      <w:pPr>
        <w:spacing w:before="120"/>
        <w:jc w:val="center"/>
        <w:rPr>
          <w:rFonts w:ascii="Times New Roman" w:hAnsi="Times New Roman" w:cs="Times New Roman"/>
          <w:b/>
        </w:rPr>
      </w:pPr>
      <w:r w:rsidRPr="00646E6B">
        <w:rPr>
          <w:rFonts w:ascii="Times New Roman" w:hAnsi="Times New Roman" w:cs="Times New Roman"/>
          <w:b/>
        </w:rPr>
        <w:t>BẢNG KIỂM KÊ QUỸ</w:t>
      </w:r>
    </w:p>
    <w:p w14:paraId="1B6FE88D" w14:textId="77777777" w:rsidR="00F73A3F" w:rsidRPr="00646E6B" w:rsidRDefault="00F73A3F" w:rsidP="00F73A3F">
      <w:pPr>
        <w:spacing w:before="120"/>
        <w:jc w:val="center"/>
        <w:rPr>
          <w:rFonts w:ascii="Times New Roman" w:hAnsi="Times New Roman" w:cs="Times New Roman"/>
          <w:i/>
        </w:rPr>
      </w:pPr>
      <w:r w:rsidRPr="00646E6B">
        <w:rPr>
          <w:rFonts w:ascii="Times New Roman" w:hAnsi="Times New Roman" w:cs="Times New Roman"/>
          <w:i/>
        </w:rPr>
        <w:t>(Dùng cho ngoại tệ, vàng tiền tệ)</w:t>
      </w:r>
    </w:p>
    <w:p w14:paraId="2F391F52" w14:textId="77777777" w:rsidR="00F73A3F" w:rsidRPr="00646E6B" w:rsidRDefault="00F73A3F" w:rsidP="00F73A3F">
      <w:pPr>
        <w:spacing w:before="120"/>
        <w:jc w:val="right"/>
        <w:rPr>
          <w:rFonts w:ascii="Times New Roman" w:hAnsi="Times New Roman" w:cs="Times New Roman"/>
        </w:rPr>
      </w:pPr>
      <w:r w:rsidRPr="00646E6B">
        <w:rPr>
          <w:rFonts w:ascii="Times New Roman" w:hAnsi="Times New Roman" w:cs="Times New Roman"/>
        </w:rPr>
        <w:t>Số: ………………..</w:t>
      </w:r>
    </w:p>
    <w:p w14:paraId="3D736C2C" w14:textId="77777777" w:rsidR="00F73A3F" w:rsidRPr="00646E6B" w:rsidRDefault="00F73A3F" w:rsidP="00F73A3F">
      <w:pPr>
        <w:spacing w:before="120"/>
        <w:rPr>
          <w:rFonts w:ascii="Times New Roman" w:hAnsi="Times New Roman" w:cs="Times New Roman"/>
        </w:rPr>
      </w:pPr>
      <w:r w:rsidRPr="00646E6B">
        <w:rPr>
          <w:rFonts w:ascii="Times New Roman" w:hAnsi="Times New Roman" w:cs="Times New Roman"/>
        </w:rPr>
        <w:t>Hôm nay, vào ….. giờ ….. ngày ....tháng …. năm …..</w:t>
      </w:r>
    </w:p>
    <w:p w14:paraId="1009B698" w14:textId="77777777" w:rsidR="00F73A3F" w:rsidRPr="00646E6B" w:rsidRDefault="00F73A3F" w:rsidP="00F73A3F">
      <w:pPr>
        <w:spacing w:before="120"/>
        <w:rPr>
          <w:rFonts w:ascii="Times New Roman" w:hAnsi="Times New Roman" w:cs="Times New Roman"/>
        </w:rPr>
      </w:pPr>
      <w:r w:rsidRPr="00646E6B">
        <w:rPr>
          <w:rFonts w:ascii="Times New Roman" w:hAnsi="Times New Roman" w:cs="Times New Roman"/>
        </w:rPr>
        <w:t>Chúng tôi gồm:</w:t>
      </w:r>
    </w:p>
    <w:p w14:paraId="5FAE9A31" w14:textId="77777777" w:rsidR="00F73A3F" w:rsidRPr="00646E6B" w:rsidRDefault="00F73A3F" w:rsidP="00F73A3F">
      <w:pPr>
        <w:spacing w:before="120"/>
        <w:rPr>
          <w:rFonts w:ascii="Times New Roman" w:hAnsi="Times New Roman" w:cs="Times New Roman"/>
        </w:rPr>
      </w:pPr>
      <w:r w:rsidRPr="00646E6B">
        <w:rPr>
          <w:rFonts w:ascii="Times New Roman" w:hAnsi="Times New Roman" w:cs="Times New Roman"/>
        </w:rPr>
        <w:t>- Ông/Bà: …………………………………………………………………………….. đại diện kế toán</w:t>
      </w:r>
    </w:p>
    <w:p w14:paraId="485E33C0" w14:textId="77777777" w:rsidR="00F73A3F" w:rsidRPr="00646E6B" w:rsidRDefault="00F73A3F" w:rsidP="00F73A3F">
      <w:pPr>
        <w:spacing w:before="120"/>
        <w:rPr>
          <w:rFonts w:ascii="Times New Roman" w:hAnsi="Times New Roman" w:cs="Times New Roman"/>
        </w:rPr>
      </w:pPr>
      <w:r w:rsidRPr="00646E6B">
        <w:rPr>
          <w:rFonts w:ascii="Times New Roman" w:hAnsi="Times New Roman" w:cs="Times New Roman"/>
        </w:rPr>
        <w:t>- Ông/Bà: …………………………………………………………………………….. đại diện thủ quỹ</w:t>
      </w:r>
    </w:p>
    <w:p w14:paraId="60F42071" w14:textId="77777777" w:rsidR="00F73A3F" w:rsidRPr="00646E6B" w:rsidRDefault="00F73A3F" w:rsidP="00F73A3F">
      <w:pPr>
        <w:spacing w:before="120"/>
        <w:rPr>
          <w:rFonts w:ascii="Times New Roman" w:hAnsi="Times New Roman" w:cs="Times New Roman"/>
        </w:rPr>
      </w:pPr>
      <w:r w:rsidRPr="00646E6B">
        <w:rPr>
          <w:rFonts w:ascii="Times New Roman" w:hAnsi="Times New Roman" w:cs="Times New Roman"/>
        </w:rPr>
        <w:t>- Ông/Bà: …………………………………………………………………………….. đại diện ………..</w:t>
      </w:r>
    </w:p>
    <w:p w14:paraId="108D8B23" w14:textId="77777777" w:rsidR="00F73A3F" w:rsidRPr="00646E6B" w:rsidRDefault="00F73A3F" w:rsidP="00F73A3F">
      <w:pPr>
        <w:spacing w:before="120"/>
        <w:rPr>
          <w:rFonts w:ascii="Times New Roman" w:hAnsi="Times New Roman" w:cs="Times New Roman"/>
        </w:rPr>
      </w:pPr>
      <w:r w:rsidRPr="00646E6B">
        <w:rPr>
          <w:rFonts w:ascii="Times New Roman" w:hAnsi="Times New Roman" w:cs="Times New Roman"/>
        </w:rPr>
        <w:t>Cùng tiến hành kiểm kê quỹ ngoại tệ, vàng bạc ... kết quả như sau:</w:t>
      </w:r>
    </w:p>
    <w:tbl>
      <w:tblPr>
        <w:tblW w:w="5000" w:type="pct"/>
        <w:tblCellMar>
          <w:left w:w="0" w:type="dxa"/>
          <w:right w:w="0" w:type="dxa"/>
        </w:tblCellMar>
        <w:tblLook w:val="0000" w:firstRow="0" w:lastRow="0" w:firstColumn="0" w:lastColumn="0" w:noHBand="0" w:noVBand="0"/>
      </w:tblPr>
      <w:tblGrid>
        <w:gridCol w:w="856"/>
        <w:gridCol w:w="2573"/>
        <w:gridCol w:w="1006"/>
        <w:gridCol w:w="978"/>
        <w:gridCol w:w="999"/>
        <w:gridCol w:w="991"/>
        <w:gridCol w:w="991"/>
        <w:gridCol w:w="956"/>
      </w:tblGrid>
      <w:tr w:rsidR="00F73A3F" w:rsidRPr="00646E6B" w14:paraId="389A152A" w14:textId="77777777" w:rsidTr="00901B53">
        <w:tc>
          <w:tcPr>
            <w:tcW w:w="458" w:type="pct"/>
            <w:vMerge w:val="restart"/>
            <w:tcBorders>
              <w:top w:val="single" w:sz="4" w:space="0" w:color="auto"/>
              <w:left w:val="single" w:sz="4" w:space="0" w:color="auto"/>
              <w:bottom w:val="nil"/>
              <w:right w:val="nil"/>
            </w:tcBorders>
            <w:shd w:val="clear" w:color="auto" w:fill="FFFFFF"/>
            <w:vAlign w:val="center"/>
          </w:tcPr>
          <w:p w14:paraId="211F6966"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376" w:type="pct"/>
            <w:vMerge w:val="restart"/>
            <w:tcBorders>
              <w:top w:val="single" w:sz="4" w:space="0" w:color="auto"/>
              <w:left w:val="single" w:sz="4" w:space="0" w:color="auto"/>
              <w:bottom w:val="nil"/>
              <w:right w:val="nil"/>
            </w:tcBorders>
            <w:shd w:val="clear" w:color="auto" w:fill="FFFFFF"/>
            <w:vAlign w:val="center"/>
          </w:tcPr>
          <w:p w14:paraId="4D1B43EC"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Diễn giải</w:t>
            </w:r>
          </w:p>
        </w:tc>
        <w:tc>
          <w:tcPr>
            <w:tcW w:w="538" w:type="pct"/>
            <w:vMerge w:val="restart"/>
            <w:tcBorders>
              <w:top w:val="single" w:sz="4" w:space="0" w:color="auto"/>
              <w:left w:val="single" w:sz="4" w:space="0" w:color="auto"/>
              <w:bottom w:val="nil"/>
              <w:right w:val="nil"/>
            </w:tcBorders>
            <w:shd w:val="clear" w:color="auto" w:fill="FFFFFF"/>
            <w:vAlign w:val="center"/>
          </w:tcPr>
          <w:p w14:paraId="2A0994B8"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Đơn vị tính</w:t>
            </w:r>
          </w:p>
        </w:tc>
        <w:tc>
          <w:tcPr>
            <w:tcW w:w="523" w:type="pct"/>
            <w:vMerge w:val="restart"/>
            <w:tcBorders>
              <w:top w:val="single" w:sz="4" w:space="0" w:color="auto"/>
              <w:left w:val="single" w:sz="4" w:space="0" w:color="auto"/>
              <w:bottom w:val="nil"/>
              <w:right w:val="nil"/>
            </w:tcBorders>
            <w:shd w:val="clear" w:color="auto" w:fill="FFFFFF"/>
            <w:vAlign w:val="center"/>
          </w:tcPr>
          <w:p w14:paraId="4C9B2478"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lang w:val="en-US"/>
              </w:rPr>
              <w:t>S</w:t>
            </w:r>
            <w:r w:rsidRPr="00646E6B">
              <w:rPr>
                <w:rFonts w:ascii="Times New Roman" w:hAnsi="Times New Roman" w:cs="Times New Roman"/>
                <w:b/>
              </w:rPr>
              <w:t>ố</w:t>
            </w:r>
            <w:r w:rsidRPr="00646E6B">
              <w:rPr>
                <w:rFonts w:ascii="Times New Roman" w:hAnsi="Times New Roman" w:cs="Times New Roman"/>
                <w:b/>
                <w:lang w:val="en-US"/>
              </w:rPr>
              <w:t xml:space="preserve"> </w:t>
            </w:r>
            <w:r w:rsidRPr="00646E6B">
              <w:rPr>
                <w:rFonts w:ascii="Times New Roman" w:hAnsi="Times New Roman" w:cs="Times New Roman"/>
                <w:b/>
              </w:rPr>
              <w:t>lượng</w:t>
            </w:r>
          </w:p>
        </w:tc>
        <w:tc>
          <w:tcPr>
            <w:tcW w:w="534" w:type="pct"/>
            <w:vMerge w:val="restart"/>
            <w:tcBorders>
              <w:top w:val="single" w:sz="4" w:space="0" w:color="auto"/>
              <w:left w:val="single" w:sz="4" w:space="0" w:color="auto"/>
              <w:bottom w:val="nil"/>
              <w:right w:val="nil"/>
            </w:tcBorders>
            <w:shd w:val="clear" w:color="auto" w:fill="FFFFFF"/>
            <w:vAlign w:val="center"/>
          </w:tcPr>
          <w:p w14:paraId="76D2F053"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Đơn</w:t>
            </w:r>
            <w:r w:rsidRPr="00646E6B">
              <w:rPr>
                <w:rFonts w:ascii="Times New Roman" w:hAnsi="Times New Roman" w:cs="Times New Roman"/>
                <w:b/>
                <w:lang w:val="en-US"/>
              </w:rPr>
              <w:t xml:space="preserve"> </w:t>
            </w:r>
            <w:r w:rsidRPr="00646E6B">
              <w:rPr>
                <w:rFonts w:ascii="Times New Roman" w:hAnsi="Times New Roman" w:cs="Times New Roman"/>
                <w:b/>
              </w:rPr>
              <w:t>giá</w:t>
            </w:r>
          </w:p>
        </w:tc>
        <w:tc>
          <w:tcPr>
            <w:tcW w:w="1060" w:type="pct"/>
            <w:gridSpan w:val="2"/>
            <w:tcBorders>
              <w:top w:val="single" w:sz="4" w:space="0" w:color="auto"/>
              <w:left w:val="single" w:sz="4" w:space="0" w:color="auto"/>
              <w:bottom w:val="nil"/>
              <w:right w:val="nil"/>
            </w:tcBorders>
            <w:shd w:val="clear" w:color="auto" w:fill="FFFFFF"/>
            <w:vAlign w:val="center"/>
          </w:tcPr>
          <w:p w14:paraId="155A8D1A"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Tính ra VNĐ</w:t>
            </w:r>
          </w:p>
        </w:tc>
        <w:tc>
          <w:tcPr>
            <w:tcW w:w="511" w:type="pct"/>
            <w:vMerge w:val="restart"/>
            <w:tcBorders>
              <w:top w:val="single" w:sz="4" w:space="0" w:color="auto"/>
              <w:left w:val="single" w:sz="4" w:space="0" w:color="auto"/>
              <w:bottom w:val="nil"/>
              <w:right w:val="single" w:sz="4" w:space="0" w:color="auto"/>
            </w:tcBorders>
            <w:shd w:val="clear" w:color="auto" w:fill="FFFFFF"/>
            <w:vAlign w:val="center"/>
          </w:tcPr>
          <w:p w14:paraId="4DE3D61E"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Ghi</w:t>
            </w:r>
            <w:r w:rsidRPr="00646E6B">
              <w:rPr>
                <w:rFonts w:ascii="Times New Roman" w:hAnsi="Times New Roman" w:cs="Times New Roman"/>
                <w:b/>
                <w:lang w:val="en-US"/>
              </w:rPr>
              <w:t xml:space="preserve"> </w:t>
            </w:r>
            <w:r w:rsidRPr="00646E6B">
              <w:rPr>
                <w:rFonts w:ascii="Times New Roman" w:hAnsi="Times New Roman" w:cs="Times New Roman"/>
                <w:b/>
              </w:rPr>
              <w:t>chú</w:t>
            </w:r>
          </w:p>
        </w:tc>
      </w:tr>
      <w:tr w:rsidR="00F73A3F" w:rsidRPr="00646E6B" w14:paraId="7AB2E0F9" w14:textId="77777777" w:rsidTr="00901B53">
        <w:tc>
          <w:tcPr>
            <w:tcW w:w="458" w:type="pct"/>
            <w:vMerge/>
            <w:tcBorders>
              <w:top w:val="nil"/>
              <w:left w:val="single" w:sz="4" w:space="0" w:color="auto"/>
              <w:bottom w:val="nil"/>
              <w:right w:val="nil"/>
            </w:tcBorders>
            <w:shd w:val="clear" w:color="auto" w:fill="FFFFFF"/>
            <w:vAlign w:val="center"/>
          </w:tcPr>
          <w:p w14:paraId="0A2AC50D" w14:textId="77777777" w:rsidR="00F73A3F" w:rsidRPr="00646E6B" w:rsidRDefault="00F73A3F" w:rsidP="00901B53">
            <w:pPr>
              <w:spacing w:before="120"/>
              <w:jc w:val="center"/>
              <w:rPr>
                <w:rFonts w:ascii="Times New Roman" w:hAnsi="Times New Roman" w:cs="Times New Roman"/>
              </w:rPr>
            </w:pPr>
          </w:p>
        </w:tc>
        <w:tc>
          <w:tcPr>
            <w:tcW w:w="1376" w:type="pct"/>
            <w:vMerge/>
            <w:tcBorders>
              <w:top w:val="nil"/>
              <w:left w:val="single" w:sz="4" w:space="0" w:color="auto"/>
              <w:bottom w:val="nil"/>
              <w:right w:val="nil"/>
            </w:tcBorders>
            <w:shd w:val="clear" w:color="auto" w:fill="FFFFFF"/>
            <w:vAlign w:val="center"/>
          </w:tcPr>
          <w:p w14:paraId="25D64091" w14:textId="77777777" w:rsidR="00F73A3F" w:rsidRPr="00646E6B" w:rsidRDefault="00F73A3F" w:rsidP="00901B53">
            <w:pPr>
              <w:spacing w:before="120"/>
              <w:jc w:val="center"/>
              <w:rPr>
                <w:rFonts w:ascii="Times New Roman" w:hAnsi="Times New Roman" w:cs="Times New Roman"/>
              </w:rPr>
            </w:pPr>
          </w:p>
        </w:tc>
        <w:tc>
          <w:tcPr>
            <w:tcW w:w="538" w:type="pct"/>
            <w:vMerge/>
            <w:tcBorders>
              <w:top w:val="nil"/>
              <w:left w:val="single" w:sz="4" w:space="0" w:color="auto"/>
              <w:bottom w:val="nil"/>
              <w:right w:val="nil"/>
            </w:tcBorders>
            <w:shd w:val="clear" w:color="auto" w:fill="FFFFFF"/>
            <w:vAlign w:val="center"/>
          </w:tcPr>
          <w:p w14:paraId="2777C109" w14:textId="77777777" w:rsidR="00F73A3F" w:rsidRPr="00646E6B" w:rsidRDefault="00F73A3F" w:rsidP="00901B53">
            <w:pPr>
              <w:spacing w:before="120"/>
              <w:jc w:val="center"/>
              <w:rPr>
                <w:rFonts w:ascii="Times New Roman" w:hAnsi="Times New Roman" w:cs="Times New Roman"/>
              </w:rPr>
            </w:pPr>
          </w:p>
        </w:tc>
        <w:tc>
          <w:tcPr>
            <w:tcW w:w="523" w:type="pct"/>
            <w:vMerge/>
            <w:tcBorders>
              <w:top w:val="nil"/>
              <w:left w:val="single" w:sz="4" w:space="0" w:color="auto"/>
              <w:bottom w:val="nil"/>
              <w:right w:val="nil"/>
            </w:tcBorders>
            <w:shd w:val="clear" w:color="auto" w:fill="FFFFFF"/>
            <w:vAlign w:val="center"/>
          </w:tcPr>
          <w:p w14:paraId="38353F40" w14:textId="77777777" w:rsidR="00F73A3F" w:rsidRPr="00646E6B" w:rsidRDefault="00F73A3F" w:rsidP="00901B53">
            <w:pPr>
              <w:spacing w:before="120"/>
              <w:jc w:val="center"/>
              <w:rPr>
                <w:rFonts w:ascii="Times New Roman" w:hAnsi="Times New Roman" w:cs="Times New Roman"/>
              </w:rPr>
            </w:pPr>
          </w:p>
        </w:tc>
        <w:tc>
          <w:tcPr>
            <w:tcW w:w="534" w:type="pct"/>
            <w:vMerge/>
            <w:tcBorders>
              <w:top w:val="nil"/>
              <w:left w:val="single" w:sz="4" w:space="0" w:color="auto"/>
              <w:bottom w:val="nil"/>
              <w:right w:val="nil"/>
            </w:tcBorders>
            <w:shd w:val="clear" w:color="auto" w:fill="FFFFFF"/>
            <w:vAlign w:val="center"/>
          </w:tcPr>
          <w:p w14:paraId="6DC850F1" w14:textId="77777777" w:rsidR="00F73A3F" w:rsidRPr="00646E6B" w:rsidRDefault="00F73A3F" w:rsidP="00901B53">
            <w:pPr>
              <w:spacing w:before="120"/>
              <w:jc w:val="center"/>
              <w:rPr>
                <w:rFonts w:ascii="Times New Roman" w:hAnsi="Times New Roman" w:cs="Times New Roman"/>
              </w:rPr>
            </w:pPr>
          </w:p>
        </w:tc>
        <w:tc>
          <w:tcPr>
            <w:tcW w:w="530" w:type="pct"/>
            <w:tcBorders>
              <w:top w:val="single" w:sz="4" w:space="0" w:color="auto"/>
              <w:left w:val="single" w:sz="4" w:space="0" w:color="auto"/>
              <w:bottom w:val="nil"/>
              <w:right w:val="nil"/>
            </w:tcBorders>
            <w:shd w:val="clear" w:color="auto" w:fill="FFFFFF"/>
            <w:vAlign w:val="center"/>
          </w:tcPr>
          <w:p w14:paraId="38D60D76"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Tỷ giá</w:t>
            </w:r>
          </w:p>
        </w:tc>
        <w:tc>
          <w:tcPr>
            <w:tcW w:w="530" w:type="pct"/>
            <w:tcBorders>
              <w:top w:val="single" w:sz="4" w:space="0" w:color="auto"/>
              <w:left w:val="single" w:sz="4" w:space="0" w:color="auto"/>
              <w:bottom w:val="nil"/>
              <w:right w:val="nil"/>
            </w:tcBorders>
            <w:shd w:val="clear" w:color="auto" w:fill="FFFFFF"/>
            <w:vAlign w:val="center"/>
          </w:tcPr>
          <w:p w14:paraId="06CF2E87" w14:textId="77777777" w:rsidR="00F73A3F" w:rsidRPr="00646E6B" w:rsidRDefault="00F73A3F" w:rsidP="00901B53">
            <w:pPr>
              <w:spacing w:before="120"/>
              <w:jc w:val="center"/>
              <w:rPr>
                <w:rFonts w:ascii="Times New Roman" w:hAnsi="Times New Roman" w:cs="Times New Roman"/>
                <w:b/>
              </w:rPr>
            </w:pPr>
            <w:r w:rsidRPr="00646E6B">
              <w:rPr>
                <w:rFonts w:ascii="Times New Roman" w:hAnsi="Times New Roman" w:cs="Times New Roman"/>
                <w:b/>
              </w:rPr>
              <w:t>VNĐ</w:t>
            </w:r>
          </w:p>
        </w:tc>
        <w:tc>
          <w:tcPr>
            <w:tcW w:w="511" w:type="pct"/>
            <w:vMerge/>
            <w:tcBorders>
              <w:top w:val="nil"/>
              <w:left w:val="single" w:sz="4" w:space="0" w:color="auto"/>
              <w:bottom w:val="nil"/>
              <w:right w:val="single" w:sz="4" w:space="0" w:color="auto"/>
            </w:tcBorders>
            <w:shd w:val="clear" w:color="auto" w:fill="FFFFFF"/>
            <w:vAlign w:val="center"/>
          </w:tcPr>
          <w:p w14:paraId="5538AF88" w14:textId="77777777" w:rsidR="00F73A3F" w:rsidRPr="00646E6B" w:rsidRDefault="00F73A3F" w:rsidP="00901B53">
            <w:pPr>
              <w:spacing w:before="120"/>
              <w:jc w:val="center"/>
              <w:rPr>
                <w:rFonts w:ascii="Times New Roman" w:hAnsi="Times New Roman" w:cs="Times New Roman"/>
              </w:rPr>
            </w:pPr>
          </w:p>
        </w:tc>
      </w:tr>
      <w:tr w:rsidR="00F73A3F" w:rsidRPr="00646E6B" w14:paraId="6A49A61A" w14:textId="77777777" w:rsidTr="00901B53">
        <w:tc>
          <w:tcPr>
            <w:tcW w:w="458" w:type="pct"/>
            <w:tcBorders>
              <w:top w:val="single" w:sz="4" w:space="0" w:color="auto"/>
              <w:left w:val="single" w:sz="4" w:space="0" w:color="auto"/>
              <w:bottom w:val="nil"/>
              <w:right w:val="nil"/>
            </w:tcBorders>
            <w:shd w:val="clear" w:color="auto" w:fill="FFFFFF"/>
            <w:vAlign w:val="center"/>
          </w:tcPr>
          <w:p w14:paraId="3B6DB83A"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A</w:t>
            </w:r>
          </w:p>
        </w:tc>
        <w:tc>
          <w:tcPr>
            <w:tcW w:w="1376" w:type="pct"/>
            <w:tcBorders>
              <w:top w:val="single" w:sz="4" w:space="0" w:color="auto"/>
              <w:left w:val="single" w:sz="4" w:space="0" w:color="auto"/>
              <w:bottom w:val="nil"/>
              <w:right w:val="nil"/>
            </w:tcBorders>
            <w:shd w:val="clear" w:color="auto" w:fill="FFFFFF"/>
            <w:vAlign w:val="center"/>
          </w:tcPr>
          <w:p w14:paraId="7B416800"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B</w:t>
            </w:r>
          </w:p>
        </w:tc>
        <w:tc>
          <w:tcPr>
            <w:tcW w:w="538" w:type="pct"/>
            <w:tcBorders>
              <w:top w:val="single" w:sz="4" w:space="0" w:color="auto"/>
              <w:left w:val="single" w:sz="4" w:space="0" w:color="auto"/>
              <w:bottom w:val="nil"/>
              <w:right w:val="nil"/>
            </w:tcBorders>
            <w:shd w:val="clear" w:color="auto" w:fill="FFFFFF"/>
            <w:vAlign w:val="center"/>
          </w:tcPr>
          <w:p w14:paraId="173FCD86" w14:textId="77777777" w:rsidR="00F73A3F" w:rsidRPr="00646E6B" w:rsidRDefault="00F73A3F"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523" w:type="pct"/>
            <w:tcBorders>
              <w:top w:val="single" w:sz="4" w:space="0" w:color="auto"/>
              <w:left w:val="single" w:sz="4" w:space="0" w:color="auto"/>
              <w:bottom w:val="nil"/>
              <w:right w:val="nil"/>
            </w:tcBorders>
            <w:shd w:val="clear" w:color="auto" w:fill="FFFFFF"/>
            <w:vAlign w:val="center"/>
          </w:tcPr>
          <w:p w14:paraId="05BC5B89"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1</w:t>
            </w:r>
          </w:p>
        </w:tc>
        <w:tc>
          <w:tcPr>
            <w:tcW w:w="534" w:type="pct"/>
            <w:tcBorders>
              <w:top w:val="single" w:sz="4" w:space="0" w:color="auto"/>
              <w:left w:val="single" w:sz="4" w:space="0" w:color="auto"/>
              <w:bottom w:val="nil"/>
              <w:right w:val="nil"/>
            </w:tcBorders>
            <w:shd w:val="clear" w:color="auto" w:fill="FFFFFF"/>
            <w:vAlign w:val="center"/>
          </w:tcPr>
          <w:p w14:paraId="26103FAF"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2</w:t>
            </w:r>
          </w:p>
        </w:tc>
        <w:tc>
          <w:tcPr>
            <w:tcW w:w="530" w:type="pct"/>
            <w:tcBorders>
              <w:top w:val="single" w:sz="4" w:space="0" w:color="auto"/>
              <w:left w:val="single" w:sz="4" w:space="0" w:color="auto"/>
              <w:bottom w:val="nil"/>
              <w:right w:val="nil"/>
            </w:tcBorders>
            <w:shd w:val="clear" w:color="auto" w:fill="FFFFFF"/>
            <w:vAlign w:val="center"/>
          </w:tcPr>
          <w:p w14:paraId="5867D6CB"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3</w:t>
            </w:r>
          </w:p>
        </w:tc>
        <w:tc>
          <w:tcPr>
            <w:tcW w:w="530" w:type="pct"/>
            <w:tcBorders>
              <w:top w:val="single" w:sz="4" w:space="0" w:color="auto"/>
              <w:left w:val="single" w:sz="4" w:space="0" w:color="auto"/>
              <w:bottom w:val="nil"/>
              <w:right w:val="nil"/>
            </w:tcBorders>
            <w:shd w:val="clear" w:color="auto" w:fill="FFFFFF"/>
            <w:vAlign w:val="center"/>
          </w:tcPr>
          <w:p w14:paraId="22A808C2"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4</w:t>
            </w:r>
          </w:p>
        </w:tc>
        <w:tc>
          <w:tcPr>
            <w:tcW w:w="511" w:type="pct"/>
            <w:tcBorders>
              <w:top w:val="single" w:sz="4" w:space="0" w:color="auto"/>
              <w:left w:val="single" w:sz="4" w:space="0" w:color="auto"/>
              <w:bottom w:val="nil"/>
              <w:right w:val="single" w:sz="4" w:space="0" w:color="auto"/>
            </w:tcBorders>
            <w:shd w:val="clear" w:color="auto" w:fill="FFFFFF"/>
            <w:vAlign w:val="center"/>
          </w:tcPr>
          <w:p w14:paraId="2364BA3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D</w:t>
            </w:r>
          </w:p>
        </w:tc>
      </w:tr>
      <w:tr w:rsidR="00F73A3F" w:rsidRPr="00646E6B" w14:paraId="43D524CB" w14:textId="77777777" w:rsidTr="00901B53">
        <w:tc>
          <w:tcPr>
            <w:tcW w:w="458" w:type="pct"/>
            <w:tcBorders>
              <w:top w:val="single" w:sz="4" w:space="0" w:color="auto"/>
              <w:left w:val="single" w:sz="4" w:space="0" w:color="auto"/>
              <w:bottom w:val="nil"/>
              <w:right w:val="nil"/>
            </w:tcBorders>
            <w:shd w:val="clear" w:color="auto" w:fill="FFFFFF"/>
            <w:vAlign w:val="center"/>
          </w:tcPr>
          <w:p w14:paraId="26761B86"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I</w:t>
            </w:r>
          </w:p>
        </w:tc>
        <w:tc>
          <w:tcPr>
            <w:tcW w:w="1376" w:type="pct"/>
            <w:tcBorders>
              <w:top w:val="single" w:sz="4" w:space="0" w:color="auto"/>
              <w:left w:val="single" w:sz="4" w:space="0" w:color="auto"/>
              <w:bottom w:val="nil"/>
              <w:right w:val="nil"/>
            </w:tcBorders>
            <w:shd w:val="clear" w:color="auto" w:fill="FFFFFF"/>
            <w:vAlign w:val="center"/>
          </w:tcPr>
          <w:p w14:paraId="1C0AA29F" w14:textId="77777777" w:rsidR="00F73A3F" w:rsidRPr="00646E6B" w:rsidRDefault="00F73A3F" w:rsidP="00901B53">
            <w:pPr>
              <w:spacing w:before="120"/>
              <w:rPr>
                <w:rFonts w:ascii="Times New Roman" w:hAnsi="Times New Roman" w:cs="Times New Roman"/>
              </w:rPr>
            </w:pPr>
            <w:r w:rsidRPr="00646E6B">
              <w:rPr>
                <w:rFonts w:ascii="Times New Roman" w:hAnsi="Times New Roman" w:cs="Times New Roman"/>
              </w:rPr>
              <w:t>Số dư theo sổ quỹ</w:t>
            </w:r>
          </w:p>
        </w:tc>
        <w:tc>
          <w:tcPr>
            <w:tcW w:w="538" w:type="pct"/>
            <w:tcBorders>
              <w:top w:val="single" w:sz="4" w:space="0" w:color="auto"/>
              <w:left w:val="single" w:sz="4" w:space="0" w:color="auto"/>
              <w:bottom w:val="nil"/>
              <w:right w:val="nil"/>
            </w:tcBorders>
            <w:shd w:val="clear" w:color="auto" w:fill="FFFFFF"/>
            <w:vAlign w:val="center"/>
          </w:tcPr>
          <w:p w14:paraId="5F0D776A"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x</w:t>
            </w:r>
          </w:p>
        </w:tc>
        <w:tc>
          <w:tcPr>
            <w:tcW w:w="523" w:type="pct"/>
            <w:tcBorders>
              <w:top w:val="single" w:sz="4" w:space="0" w:color="auto"/>
              <w:left w:val="single" w:sz="4" w:space="0" w:color="auto"/>
              <w:bottom w:val="nil"/>
              <w:right w:val="nil"/>
            </w:tcBorders>
            <w:shd w:val="clear" w:color="auto" w:fill="FFFFFF"/>
            <w:vAlign w:val="center"/>
          </w:tcPr>
          <w:p w14:paraId="22AB0C8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x</w:t>
            </w:r>
          </w:p>
        </w:tc>
        <w:tc>
          <w:tcPr>
            <w:tcW w:w="534" w:type="pct"/>
            <w:tcBorders>
              <w:top w:val="single" w:sz="4" w:space="0" w:color="auto"/>
              <w:left w:val="single" w:sz="4" w:space="0" w:color="auto"/>
              <w:bottom w:val="nil"/>
              <w:right w:val="nil"/>
            </w:tcBorders>
            <w:shd w:val="clear" w:color="auto" w:fill="FFFFFF"/>
            <w:vAlign w:val="center"/>
          </w:tcPr>
          <w:p w14:paraId="170D5E68" w14:textId="77777777" w:rsidR="00F73A3F" w:rsidRPr="00646E6B" w:rsidRDefault="00F73A3F" w:rsidP="00901B53">
            <w:pPr>
              <w:spacing w:before="120"/>
              <w:jc w:val="center"/>
              <w:rPr>
                <w:rFonts w:ascii="Times New Roman" w:hAnsi="Times New Roman" w:cs="Times New Roman"/>
                <w:lang w:val="en-US"/>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76EB85CF"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447941B9"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7ADB22DB"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F73A3F" w:rsidRPr="00646E6B" w14:paraId="27B4DE26" w14:textId="77777777" w:rsidTr="00901B53">
        <w:tc>
          <w:tcPr>
            <w:tcW w:w="458" w:type="pct"/>
            <w:tcBorders>
              <w:top w:val="single" w:sz="4" w:space="0" w:color="auto"/>
              <w:left w:val="single" w:sz="4" w:space="0" w:color="auto"/>
              <w:bottom w:val="nil"/>
              <w:right w:val="nil"/>
            </w:tcBorders>
            <w:shd w:val="clear" w:color="auto" w:fill="FFFFFF"/>
            <w:vAlign w:val="center"/>
          </w:tcPr>
          <w:p w14:paraId="62F155B0"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II</w:t>
            </w:r>
          </w:p>
        </w:tc>
        <w:tc>
          <w:tcPr>
            <w:tcW w:w="1376" w:type="pct"/>
            <w:tcBorders>
              <w:top w:val="single" w:sz="4" w:space="0" w:color="auto"/>
              <w:left w:val="single" w:sz="4" w:space="0" w:color="auto"/>
              <w:bottom w:val="nil"/>
              <w:right w:val="nil"/>
            </w:tcBorders>
            <w:shd w:val="clear" w:color="auto" w:fill="FFFFFF"/>
            <w:vAlign w:val="center"/>
          </w:tcPr>
          <w:p w14:paraId="5F7127E3" w14:textId="77777777" w:rsidR="00F73A3F" w:rsidRPr="00646E6B" w:rsidRDefault="00F73A3F" w:rsidP="00901B53">
            <w:pPr>
              <w:spacing w:before="120"/>
              <w:rPr>
                <w:rFonts w:ascii="Times New Roman" w:hAnsi="Times New Roman" w:cs="Times New Roman"/>
              </w:rPr>
            </w:pPr>
            <w:r w:rsidRPr="00646E6B">
              <w:rPr>
                <w:rFonts w:ascii="Times New Roman" w:hAnsi="Times New Roman" w:cs="Times New Roman"/>
              </w:rPr>
              <w:t>Số kiểm kê thực tế (*)</w:t>
            </w:r>
          </w:p>
        </w:tc>
        <w:tc>
          <w:tcPr>
            <w:tcW w:w="538" w:type="pct"/>
            <w:tcBorders>
              <w:top w:val="single" w:sz="4" w:space="0" w:color="auto"/>
              <w:left w:val="single" w:sz="4" w:space="0" w:color="auto"/>
              <w:bottom w:val="nil"/>
              <w:right w:val="nil"/>
            </w:tcBorders>
            <w:shd w:val="clear" w:color="auto" w:fill="FFFFFF"/>
            <w:vAlign w:val="center"/>
          </w:tcPr>
          <w:p w14:paraId="13141F56"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x</w:t>
            </w:r>
          </w:p>
        </w:tc>
        <w:tc>
          <w:tcPr>
            <w:tcW w:w="523" w:type="pct"/>
            <w:tcBorders>
              <w:top w:val="single" w:sz="4" w:space="0" w:color="auto"/>
              <w:left w:val="single" w:sz="4" w:space="0" w:color="auto"/>
              <w:bottom w:val="nil"/>
              <w:right w:val="nil"/>
            </w:tcBorders>
            <w:shd w:val="clear" w:color="auto" w:fill="FFFFFF"/>
            <w:vAlign w:val="center"/>
          </w:tcPr>
          <w:p w14:paraId="0602E0FD"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x</w:t>
            </w:r>
          </w:p>
        </w:tc>
        <w:tc>
          <w:tcPr>
            <w:tcW w:w="534" w:type="pct"/>
            <w:tcBorders>
              <w:top w:val="single" w:sz="4" w:space="0" w:color="auto"/>
              <w:left w:val="single" w:sz="4" w:space="0" w:color="auto"/>
              <w:bottom w:val="nil"/>
              <w:right w:val="nil"/>
            </w:tcBorders>
            <w:shd w:val="clear" w:color="auto" w:fill="FFFFFF"/>
            <w:vAlign w:val="center"/>
          </w:tcPr>
          <w:p w14:paraId="377E0CF9"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79C475BC"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00E59FD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0432B0CA"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F73A3F" w:rsidRPr="00646E6B" w14:paraId="5FD66180" w14:textId="77777777" w:rsidTr="00901B53">
        <w:tc>
          <w:tcPr>
            <w:tcW w:w="458" w:type="pct"/>
            <w:tcBorders>
              <w:top w:val="single" w:sz="4" w:space="0" w:color="auto"/>
              <w:left w:val="single" w:sz="4" w:space="0" w:color="auto"/>
              <w:bottom w:val="single" w:sz="4" w:space="0" w:color="auto"/>
              <w:right w:val="nil"/>
            </w:tcBorders>
            <w:shd w:val="clear" w:color="auto" w:fill="FFFFFF"/>
            <w:vAlign w:val="center"/>
          </w:tcPr>
          <w:p w14:paraId="60BB0F95"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1</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0351B564" w14:textId="77777777" w:rsidR="00F73A3F" w:rsidRPr="00646E6B" w:rsidRDefault="00F73A3F" w:rsidP="00901B53">
            <w:pPr>
              <w:spacing w:before="120"/>
              <w:rPr>
                <w:rFonts w:ascii="Times New Roman" w:hAnsi="Times New Roman" w:cs="Times New Roman"/>
              </w:rPr>
            </w:pPr>
            <w:r w:rsidRPr="00646E6B">
              <w:rPr>
                <w:rFonts w:ascii="Times New Roman" w:hAnsi="Times New Roman" w:cs="Times New Roman"/>
              </w:rPr>
              <w:t>- Loại</w:t>
            </w:r>
          </w:p>
        </w:tc>
        <w:tc>
          <w:tcPr>
            <w:tcW w:w="538" w:type="pct"/>
            <w:tcBorders>
              <w:top w:val="single" w:sz="4" w:space="0" w:color="auto"/>
              <w:left w:val="single" w:sz="4" w:space="0" w:color="auto"/>
              <w:bottom w:val="single" w:sz="4" w:space="0" w:color="auto"/>
              <w:right w:val="nil"/>
            </w:tcBorders>
            <w:shd w:val="clear" w:color="auto" w:fill="FFFFFF"/>
            <w:vAlign w:val="center"/>
          </w:tcPr>
          <w:p w14:paraId="70A8687C"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23" w:type="pct"/>
            <w:tcBorders>
              <w:top w:val="single" w:sz="4" w:space="0" w:color="auto"/>
              <w:left w:val="single" w:sz="4" w:space="0" w:color="auto"/>
              <w:bottom w:val="nil"/>
              <w:right w:val="nil"/>
            </w:tcBorders>
            <w:shd w:val="clear" w:color="auto" w:fill="FFFFFF"/>
            <w:vAlign w:val="center"/>
          </w:tcPr>
          <w:p w14:paraId="07BD4ED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4" w:type="pct"/>
            <w:tcBorders>
              <w:top w:val="single" w:sz="4" w:space="0" w:color="auto"/>
              <w:left w:val="single" w:sz="4" w:space="0" w:color="auto"/>
              <w:bottom w:val="nil"/>
              <w:right w:val="nil"/>
            </w:tcBorders>
            <w:shd w:val="clear" w:color="auto" w:fill="FFFFFF"/>
            <w:vAlign w:val="center"/>
          </w:tcPr>
          <w:p w14:paraId="048761C2"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58BE116A"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0EAEE35B"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6654D759"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F73A3F" w:rsidRPr="00646E6B" w14:paraId="647D4250" w14:textId="77777777" w:rsidTr="00901B53">
        <w:tc>
          <w:tcPr>
            <w:tcW w:w="458" w:type="pct"/>
            <w:tcBorders>
              <w:top w:val="single" w:sz="4" w:space="0" w:color="auto"/>
              <w:left w:val="single" w:sz="4" w:space="0" w:color="auto"/>
              <w:bottom w:val="single" w:sz="4" w:space="0" w:color="auto"/>
              <w:right w:val="nil"/>
            </w:tcBorders>
            <w:shd w:val="clear" w:color="auto" w:fill="FFFFFF"/>
            <w:vAlign w:val="center"/>
          </w:tcPr>
          <w:p w14:paraId="3E67421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2</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1A6051D7" w14:textId="77777777" w:rsidR="00F73A3F" w:rsidRPr="00646E6B" w:rsidRDefault="00F73A3F" w:rsidP="00901B53">
            <w:pPr>
              <w:spacing w:before="120"/>
              <w:rPr>
                <w:rFonts w:ascii="Times New Roman" w:hAnsi="Times New Roman" w:cs="Times New Roman"/>
              </w:rPr>
            </w:pPr>
            <w:r w:rsidRPr="00646E6B">
              <w:rPr>
                <w:rFonts w:ascii="Times New Roman" w:hAnsi="Times New Roman" w:cs="Times New Roman"/>
              </w:rPr>
              <w:t>- Loại</w:t>
            </w:r>
          </w:p>
        </w:tc>
        <w:tc>
          <w:tcPr>
            <w:tcW w:w="538" w:type="pct"/>
            <w:tcBorders>
              <w:top w:val="single" w:sz="4" w:space="0" w:color="auto"/>
              <w:left w:val="single" w:sz="4" w:space="0" w:color="auto"/>
              <w:bottom w:val="nil"/>
              <w:right w:val="nil"/>
            </w:tcBorders>
            <w:shd w:val="clear" w:color="auto" w:fill="FFFFFF"/>
            <w:vAlign w:val="center"/>
          </w:tcPr>
          <w:p w14:paraId="7C306FE1"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23" w:type="pct"/>
            <w:tcBorders>
              <w:top w:val="single" w:sz="4" w:space="0" w:color="auto"/>
              <w:left w:val="single" w:sz="4" w:space="0" w:color="auto"/>
              <w:bottom w:val="nil"/>
              <w:right w:val="nil"/>
            </w:tcBorders>
            <w:shd w:val="clear" w:color="auto" w:fill="FFFFFF"/>
            <w:vAlign w:val="center"/>
          </w:tcPr>
          <w:p w14:paraId="69411594"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4" w:type="pct"/>
            <w:tcBorders>
              <w:top w:val="single" w:sz="4" w:space="0" w:color="auto"/>
              <w:left w:val="single" w:sz="4" w:space="0" w:color="auto"/>
              <w:bottom w:val="nil"/>
              <w:right w:val="nil"/>
            </w:tcBorders>
            <w:shd w:val="clear" w:color="auto" w:fill="FFFFFF"/>
            <w:vAlign w:val="center"/>
          </w:tcPr>
          <w:p w14:paraId="00E5BEF0"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08DAAD72"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483CA0F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58F9068D"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F73A3F" w:rsidRPr="00646E6B" w14:paraId="63A50DB3" w14:textId="77777777" w:rsidTr="00901B53">
        <w:tc>
          <w:tcPr>
            <w:tcW w:w="458" w:type="pct"/>
            <w:tcBorders>
              <w:top w:val="single" w:sz="4" w:space="0" w:color="auto"/>
              <w:left w:val="single" w:sz="4" w:space="0" w:color="auto"/>
              <w:bottom w:val="single" w:sz="4" w:space="0" w:color="auto"/>
              <w:right w:val="nil"/>
            </w:tcBorders>
            <w:shd w:val="clear" w:color="auto" w:fill="FFFFFF"/>
            <w:vAlign w:val="center"/>
          </w:tcPr>
          <w:p w14:paraId="3465D0E7"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3</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410BFF97" w14:textId="77777777" w:rsidR="00F73A3F" w:rsidRPr="00646E6B" w:rsidRDefault="00F73A3F" w:rsidP="00901B53">
            <w:pPr>
              <w:spacing w:before="120"/>
              <w:rPr>
                <w:rFonts w:ascii="Times New Roman" w:hAnsi="Times New Roman" w:cs="Times New Roman"/>
                <w:lang w:val="en-US"/>
              </w:rPr>
            </w:pPr>
            <w:r w:rsidRPr="00646E6B">
              <w:rPr>
                <w:rFonts w:ascii="Times New Roman" w:hAnsi="Times New Roman" w:cs="Times New Roman"/>
                <w:lang w:val="en-US"/>
              </w:rPr>
              <w:t>- …..</w:t>
            </w:r>
          </w:p>
        </w:tc>
        <w:tc>
          <w:tcPr>
            <w:tcW w:w="538" w:type="pct"/>
            <w:tcBorders>
              <w:top w:val="single" w:sz="4" w:space="0" w:color="auto"/>
              <w:left w:val="single" w:sz="4" w:space="0" w:color="auto"/>
              <w:bottom w:val="nil"/>
              <w:right w:val="nil"/>
            </w:tcBorders>
            <w:shd w:val="clear" w:color="auto" w:fill="FFFFFF"/>
            <w:vAlign w:val="center"/>
          </w:tcPr>
          <w:p w14:paraId="04591D40"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23" w:type="pct"/>
            <w:tcBorders>
              <w:top w:val="single" w:sz="4" w:space="0" w:color="auto"/>
              <w:left w:val="single" w:sz="4" w:space="0" w:color="auto"/>
              <w:bottom w:val="nil"/>
              <w:right w:val="nil"/>
            </w:tcBorders>
            <w:shd w:val="clear" w:color="auto" w:fill="FFFFFF"/>
            <w:vAlign w:val="center"/>
          </w:tcPr>
          <w:p w14:paraId="69C3C81C"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4" w:type="pct"/>
            <w:tcBorders>
              <w:top w:val="single" w:sz="4" w:space="0" w:color="auto"/>
              <w:left w:val="single" w:sz="4" w:space="0" w:color="auto"/>
              <w:bottom w:val="nil"/>
              <w:right w:val="nil"/>
            </w:tcBorders>
            <w:shd w:val="clear" w:color="auto" w:fill="FFFFFF"/>
            <w:vAlign w:val="center"/>
          </w:tcPr>
          <w:p w14:paraId="16E0CC4A"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4909FEDC"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nil"/>
              <w:right w:val="nil"/>
            </w:tcBorders>
            <w:shd w:val="clear" w:color="auto" w:fill="FFFFFF"/>
            <w:vAlign w:val="center"/>
          </w:tcPr>
          <w:p w14:paraId="1F831EC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0441995C"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F73A3F" w:rsidRPr="00646E6B" w14:paraId="67A5E75B" w14:textId="77777777" w:rsidTr="00901B53">
        <w:tc>
          <w:tcPr>
            <w:tcW w:w="458" w:type="pct"/>
            <w:tcBorders>
              <w:top w:val="single" w:sz="4" w:space="0" w:color="auto"/>
              <w:left w:val="single" w:sz="4" w:space="0" w:color="auto"/>
              <w:bottom w:val="single" w:sz="4" w:space="0" w:color="auto"/>
              <w:right w:val="nil"/>
            </w:tcBorders>
            <w:shd w:val="clear" w:color="auto" w:fill="FFFFFF"/>
            <w:vAlign w:val="center"/>
          </w:tcPr>
          <w:p w14:paraId="4E0B7D78"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III</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29D93E96" w14:textId="77777777" w:rsidR="00F73A3F" w:rsidRPr="00646E6B" w:rsidRDefault="00F73A3F" w:rsidP="00901B53">
            <w:pPr>
              <w:spacing w:before="120"/>
              <w:rPr>
                <w:rFonts w:ascii="Times New Roman" w:hAnsi="Times New Roman" w:cs="Times New Roman"/>
              </w:rPr>
            </w:pPr>
            <w:r w:rsidRPr="00646E6B">
              <w:rPr>
                <w:rFonts w:ascii="Times New Roman" w:hAnsi="Times New Roman" w:cs="Times New Roman"/>
              </w:rPr>
              <w:t>Chênh lệch (III = I-II)</w:t>
            </w:r>
          </w:p>
        </w:tc>
        <w:tc>
          <w:tcPr>
            <w:tcW w:w="538" w:type="pct"/>
            <w:tcBorders>
              <w:top w:val="single" w:sz="4" w:space="0" w:color="auto"/>
              <w:left w:val="single" w:sz="4" w:space="0" w:color="auto"/>
              <w:bottom w:val="single" w:sz="4" w:space="0" w:color="auto"/>
              <w:right w:val="nil"/>
            </w:tcBorders>
            <w:shd w:val="clear" w:color="auto" w:fill="FFFFFF"/>
            <w:vAlign w:val="center"/>
          </w:tcPr>
          <w:p w14:paraId="0E42B9BE"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x</w:t>
            </w:r>
          </w:p>
        </w:tc>
        <w:tc>
          <w:tcPr>
            <w:tcW w:w="523" w:type="pct"/>
            <w:tcBorders>
              <w:top w:val="single" w:sz="4" w:space="0" w:color="auto"/>
              <w:left w:val="single" w:sz="4" w:space="0" w:color="auto"/>
              <w:bottom w:val="single" w:sz="4" w:space="0" w:color="auto"/>
              <w:right w:val="nil"/>
            </w:tcBorders>
            <w:shd w:val="clear" w:color="auto" w:fill="FFFFFF"/>
            <w:vAlign w:val="center"/>
          </w:tcPr>
          <w:p w14:paraId="30DC58CF"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rPr>
              <w:t>x</w:t>
            </w:r>
          </w:p>
        </w:tc>
        <w:tc>
          <w:tcPr>
            <w:tcW w:w="534" w:type="pct"/>
            <w:tcBorders>
              <w:top w:val="single" w:sz="4" w:space="0" w:color="auto"/>
              <w:left w:val="single" w:sz="4" w:space="0" w:color="auto"/>
              <w:bottom w:val="single" w:sz="4" w:space="0" w:color="auto"/>
              <w:right w:val="nil"/>
            </w:tcBorders>
            <w:shd w:val="clear" w:color="auto" w:fill="FFFFFF"/>
            <w:vAlign w:val="center"/>
          </w:tcPr>
          <w:p w14:paraId="1047CC2D"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single" w:sz="4" w:space="0" w:color="auto"/>
              <w:right w:val="nil"/>
            </w:tcBorders>
            <w:shd w:val="clear" w:color="auto" w:fill="FFFFFF"/>
            <w:vAlign w:val="center"/>
          </w:tcPr>
          <w:p w14:paraId="2D709F0F"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30" w:type="pct"/>
            <w:tcBorders>
              <w:top w:val="single" w:sz="4" w:space="0" w:color="auto"/>
              <w:left w:val="single" w:sz="4" w:space="0" w:color="auto"/>
              <w:bottom w:val="single" w:sz="4" w:space="0" w:color="auto"/>
              <w:right w:val="nil"/>
            </w:tcBorders>
            <w:shd w:val="clear" w:color="auto" w:fill="FFFFFF"/>
            <w:vAlign w:val="center"/>
          </w:tcPr>
          <w:p w14:paraId="5492CB94"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14:paraId="1E98D166" w14:textId="77777777" w:rsidR="00F73A3F" w:rsidRPr="00646E6B" w:rsidRDefault="00F73A3F" w:rsidP="00901B53">
            <w:pPr>
              <w:spacing w:before="120"/>
              <w:jc w:val="center"/>
              <w:rPr>
                <w:rFonts w:ascii="Times New Roman" w:hAnsi="Times New Roman" w:cs="Times New Roman"/>
              </w:rPr>
            </w:pPr>
            <w:r w:rsidRPr="00646E6B">
              <w:rPr>
                <w:rFonts w:ascii="Times New Roman" w:hAnsi="Times New Roman" w:cs="Times New Roman"/>
                <w:lang w:val="en-US"/>
              </w:rPr>
              <w:t>……….</w:t>
            </w:r>
          </w:p>
        </w:tc>
      </w:tr>
    </w:tbl>
    <w:p w14:paraId="62A97BD4" w14:textId="77777777" w:rsidR="00F73A3F" w:rsidRPr="00646E6B" w:rsidRDefault="00F73A3F" w:rsidP="00F73A3F">
      <w:pPr>
        <w:tabs>
          <w:tab w:val="left" w:leader="dot" w:pos="7920"/>
        </w:tabs>
        <w:spacing w:before="120"/>
        <w:rPr>
          <w:rFonts w:ascii="Times New Roman" w:hAnsi="Times New Roman" w:cs="Times New Roman"/>
        </w:rPr>
      </w:pPr>
      <w:r w:rsidRPr="00646E6B">
        <w:rPr>
          <w:rFonts w:ascii="Times New Roman" w:hAnsi="Times New Roman" w:cs="Times New Roman"/>
        </w:rPr>
        <w:t xml:space="preserve">- Lý do: + Thừa: </w:t>
      </w:r>
      <w:r w:rsidRPr="00646E6B">
        <w:rPr>
          <w:rFonts w:ascii="Times New Roman" w:hAnsi="Times New Roman" w:cs="Times New Roman"/>
          <w:lang w:val="en-US"/>
        </w:rPr>
        <w:tab/>
      </w:r>
    </w:p>
    <w:p w14:paraId="1B0051D4" w14:textId="77777777" w:rsidR="00F73A3F" w:rsidRPr="00646E6B" w:rsidRDefault="00F73A3F" w:rsidP="00F73A3F">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 xml:space="preserve">             </w:t>
      </w:r>
      <w:r w:rsidRPr="00646E6B">
        <w:rPr>
          <w:rFonts w:ascii="Times New Roman" w:hAnsi="Times New Roman" w:cs="Times New Roman"/>
        </w:rPr>
        <w:t>+ Thiếu:</w:t>
      </w:r>
      <w:r w:rsidRPr="00646E6B">
        <w:rPr>
          <w:rFonts w:ascii="Times New Roman" w:hAnsi="Times New Roman" w:cs="Times New Roman"/>
          <w:lang w:val="en-US"/>
        </w:rPr>
        <w:t xml:space="preserve"> </w:t>
      </w:r>
      <w:r w:rsidRPr="00646E6B">
        <w:rPr>
          <w:rFonts w:ascii="Times New Roman" w:hAnsi="Times New Roman" w:cs="Times New Roman"/>
          <w:lang w:val="en-US"/>
        </w:rPr>
        <w:tab/>
      </w:r>
    </w:p>
    <w:p w14:paraId="764FF560" w14:textId="77777777" w:rsidR="00F73A3F" w:rsidRPr="00646E6B" w:rsidRDefault="00F73A3F" w:rsidP="00F73A3F">
      <w:pPr>
        <w:tabs>
          <w:tab w:val="left" w:leader="dot" w:pos="7920"/>
        </w:tabs>
        <w:spacing w:before="120"/>
        <w:rPr>
          <w:rFonts w:ascii="Times New Roman" w:hAnsi="Times New Roman" w:cs="Times New Roman"/>
          <w:lang w:val="en-US"/>
        </w:rPr>
      </w:pPr>
      <w:r w:rsidRPr="00646E6B">
        <w:rPr>
          <w:rFonts w:ascii="Times New Roman" w:hAnsi="Times New Roman" w:cs="Times New Roman"/>
        </w:rPr>
        <w:t>- Kết luận sau khi kiểm kê quỹ:</w:t>
      </w:r>
      <w:r w:rsidRPr="00646E6B">
        <w:rPr>
          <w:rFonts w:ascii="Times New Roman" w:hAnsi="Times New Roman" w:cs="Times New Roman"/>
          <w:lang w:val="en-US"/>
        </w:rPr>
        <w:tab/>
      </w:r>
    </w:p>
    <w:p w14:paraId="74854906" w14:textId="77777777" w:rsidR="00F73A3F" w:rsidRPr="00646E6B" w:rsidRDefault="00F73A3F" w:rsidP="00F73A3F">
      <w:pPr>
        <w:spacing w:before="120"/>
        <w:rPr>
          <w:rFonts w:ascii="Times New Roman" w:hAnsi="Times New Roman" w:cs="Times New Roman"/>
          <w:lang w:val="en-US"/>
        </w:rPr>
      </w:pPr>
    </w:p>
    <w:tbl>
      <w:tblPr>
        <w:tblW w:w="5000" w:type="pct"/>
        <w:tblCellMar>
          <w:left w:w="0" w:type="dxa"/>
          <w:right w:w="0" w:type="dxa"/>
        </w:tblCellMar>
        <w:tblLook w:val="01E0" w:firstRow="1" w:lastRow="1" w:firstColumn="1" w:lastColumn="1" w:noHBand="0" w:noVBand="0"/>
      </w:tblPr>
      <w:tblGrid>
        <w:gridCol w:w="2470"/>
        <w:gridCol w:w="2470"/>
        <w:gridCol w:w="4420"/>
      </w:tblGrid>
      <w:tr w:rsidR="00F73A3F" w:rsidRPr="00646E6B" w14:paraId="750E651D" w14:textId="77777777" w:rsidTr="00901B53">
        <w:tc>
          <w:tcPr>
            <w:tcW w:w="1319" w:type="pct"/>
          </w:tcPr>
          <w:p w14:paraId="384F73C6" w14:textId="77777777" w:rsidR="00F73A3F" w:rsidRPr="00646E6B" w:rsidRDefault="00F73A3F"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Thủ quỹ</w:t>
            </w:r>
            <w:r w:rsidRPr="00646E6B">
              <w:rPr>
                <w:rFonts w:ascii="Times New Roman" w:hAnsi="Times New Roman" w:cs="Times New Roman"/>
                <w:b/>
                <w:lang w:val="en-US"/>
              </w:rPr>
              <w:t xml:space="preserve"> </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1319" w:type="pct"/>
          </w:tcPr>
          <w:p w14:paraId="5B1951DD" w14:textId="77777777" w:rsidR="00F73A3F" w:rsidRPr="00646E6B" w:rsidRDefault="00F73A3F"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2361" w:type="pct"/>
          </w:tcPr>
          <w:p w14:paraId="75666A71" w14:textId="77777777" w:rsidR="00F73A3F" w:rsidRPr="00646E6B" w:rsidRDefault="00F73A3F"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 xml:space="preserve">Người chịu trách nhiệm kiểm kê quỹ </w:t>
            </w:r>
            <w:r w:rsidRPr="00646E6B">
              <w:rPr>
                <w:rFonts w:ascii="Times New Roman" w:hAnsi="Times New Roman" w:cs="Times New Roman"/>
                <w:b/>
              </w:rPr>
              <w:br/>
            </w:r>
            <w:r w:rsidRPr="00646E6B">
              <w:rPr>
                <w:rFonts w:ascii="Times New Roman" w:hAnsi="Times New Roman" w:cs="Times New Roman"/>
                <w:i/>
              </w:rPr>
              <w:t>(Ký, họ tên)</w:t>
            </w:r>
          </w:p>
        </w:tc>
      </w:tr>
    </w:tbl>
    <w:p w14:paraId="4449F150" w14:textId="77777777" w:rsidR="00F73A3F" w:rsidRPr="00646E6B" w:rsidRDefault="00F73A3F" w:rsidP="00F73A3F">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41DDFAA9" w14:textId="094E01F1" w:rsidR="00CD792B" w:rsidRDefault="00CD792B"/>
    <w:p w14:paraId="5F866BCF" w14:textId="77777777" w:rsidR="0066301F" w:rsidRPr="00646E6B" w:rsidRDefault="0066301F" w:rsidP="0066301F">
      <w:pPr>
        <w:spacing w:before="120"/>
        <w:jc w:val="center"/>
        <w:rPr>
          <w:rFonts w:ascii="Times New Roman" w:hAnsi="Times New Roman" w:cs="Times New Roman"/>
          <w:b/>
        </w:rPr>
      </w:pPr>
      <w:r w:rsidRPr="00646E6B">
        <w:rPr>
          <w:rFonts w:ascii="Times New Roman" w:hAnsi="Times New Roman" w:cs="Times New Roman"/>
          <w:b/>
        </w:rPr>
        <w:lastRenderedPageBreak/>
        <w:t>BẢNG KIỂM KÊ QUỸ</w:t>
      </w:r>
    </w:p>
    <w:p w14:paraId="42E2BE43" w14:textId="77777777" w:rsidR="0066301F" w:rsidRPr="00646E6B" w:rsidRDefault="0066301F" w:rsidP="0066301F">
      <w:pPr>
        <w:spacing w:before="120"/>
        <w:jc w:val="center"/>
        <w:rPr>
          <w:rFonts w:ascii="Times New Roman" w:hAnsi="Times New Roman" w:cs="Times New Roman"/>
          <w:b/>
        </w:rPr>
      </w:pPr>
      <w:r w:rsidRPr="00646E6B">
        <w:rPr>
          <w:rFonts w:ascii="Times New Roman" w:hAnsi="Times New Roman" w:cs="Times New Roman"/>
          <w:b/>
        </w:rPr>
        <w:t>(Dùng cho ngoại tệ, vàng tiền tệ)</w:t>
      </w:r>
    </w:p>
    <w:p w14:paraId="0FA9F6EC" w14:textId="77777777" w:rsidR="0066301F" w:rsidRPr="00646E6B" w:rsidRDefault="0066301F" w:rsidP="0066301F">
      <w:pPr>
        <w:spacing w:before="120"/>
        <w:jc w:val="center"/>
        <w:rPr>
          <w:rFonts w:ascii="Times New Roman" w:hAnsi="Times New Roman" w:cs="Times New Roman"/>
        </w:rPr>
      </w:pPr>
      <w:r w:rsidRPr="00646E6B">
        <w:rPr>
          <w:rFonts w:ascii="Times New Roman" w:hAnsi="Times New Roman" w:cs="Times New Roman"/>
        </w:rPr>
        <w:t>(Mẫu số 08b - TT)</w:t>
      </w:r>
    </w:p>
    <w:p w14:paraId="06726267"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Biên bản nhằm xác nhận tiền ngoại tệ, vàng tiền tệ,... tồn quỹ thực tế và số thừa, thiếu so với sổ quỹ trên cơ sở đó tăng cường quản lý quỹ và làm cơ sở qui trách nhiệm vật chất, ghi sổ kế toán số chênh lệch.</w:t>
      </w:r>
    </w:p>
    <w:p w14:paraId="6D35B267" w14:textId="77777777" w:rsidR="0066301F" w:rsidRPr="00646E6B" w:rsidRDefault="0066301F" w:rsidP="0066301F">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400A00F8"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Góc trên bên trái ghi tên đơn vị, bộ phận. Việc kiểm kê quỹ được tiến hành định kỳ vào cuối tháng, cuối quí, cuối năm hoặc khi cần thiết có thể kiểm kê đột xuất hoặc khi bàn giao quỹ. Khi tiến hành kiểm kê phải lập ban kiểm kê, trong đó, thủ quỹ và kế toán quỹ là các thành viên.</w:t>
      </w:r>
    </w:p>
    <w:p w14:paraId="5AD40521"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Biên bản kiểm kê quỹ phải ghi rõ số hiệu chứng từ và thời điểm kiểm kê (...giờ … ngày … tháng … năm ….). Trước khi kiểm kê quỹ, thủ quỹ phải ghi sổ quỹ tất cả các phiếu thu, phiếu chi và tính số dư tồn quỹ đến thời điểm kiểm kê.</w:t>
      </w:r>
    </w:p>
    <w:p w14:paraId="12D5B76E"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 Khi tiến hành kiểm kê phải tiến hành kiểm kê riêng từng loại tiền có trong quỹ như: Ngoại tệ, vàng tiền tệ ...</w:t>
      </w:r>
    </w:p>
    <w:p w14:paraId="2BEAB4C7"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 xml:space="preserve">- Dòng “Số dư theo sổ quỹ”: Căn cứ vào sổ quỹ tại ngày, giờ kiểm kê quỹ </w:t>
      </w:r>
      <w:r w:rsidRPr="00646E6B">
        <w:rPr>
          <w:rFonts w:ascii="Times New Roman" w:hAnsi="Times New Roman" w:cs="Times New Roman"/>
          <w:lang w:val="en-US"/>
        </w:rPr>
        <w:t>đ</w:t>
      </w:r>
      <w:r w:rsidRPr="00646E6B">
        <w:rPr>
          <w:rFonts w:ascii="Times New Roman" w:hAnsi="Times New Roman" w:cs="Times New Roman"/>
        </w:rPr>
        <w:t>ể ghi vào cột 2,</w:t>
      </w:r>
      <w:r w:rsidRPr="00646E6B">
        <w:rPr>
          <w:rFonts w:ascii="Times New Roman" w:hAnsi="Times New Roman" w:cs="Times New Roman"/>
          <w:lang w:val="en-US"/>
        </w:rPr>
        <w:t xml:space="preserve"> </w:t>
      </w:r>
      <w:r w:rsidRPr="00646E6B">
        <w:rPr>
          <w:rFonts w:ascii="Times New Roman" w:hAnsi="Times New Roman" w:cs="Times New Roman"/>
        </w:rPr>
        <w:t>4.</w:t>
      </w:r>
    </w:p>
    <w:p w14:paraId="66260A83"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 Dòng “Kiểm kê thực tế”: Căn cứ vào số kiểm kê thực tế để ghi theo từng loại ngoại tệ, vàng tiền tệ ...</w:t>
      </w:r>
    </w:p>
    <w:p w14:paraId="5C6E23B9"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 Dòng chênh lệch: Ghi s</w:t>
      </w:r>
      <w:r w:rsidRPr="00646E6B">
        <w:rPr>
          <w:rFonts w:ascii="Times New Roman" w:hAnsi="Times New Roman" w:cs="Times New Roman"/>
          <w:lang w:val="en-US"/>
        </w:rPr>
        <w:t>ố</w:t>
      </w:r>
      <w:r w:rsidRPr="00646E6B">
        <w:rPr>
          <w:rFonts w:ascii="Times New Roman" w:hAnsi="Times New Roman" w:cs="Times New Roman"/>
        </w:rPr>
        <w:t xml:space="preserve"> chênh lệch thừa hoặc thiếu giữa số dư theo sổ quỹ với số kiểm kê thực tế.</w:t>
      </w:r>
    </w:p>
    <w:p w14:paraId="085D4BC6" w14:textId="77777777" w:rsidR="0066301F" w:rsidRPr="00646E6B" w:rsidRDefault="0066301F" w:rsidP="0066301F">
      <w:pPr>
        <w:spacing w:before="120"/>
        <w:rPr>
          <w:rFonts w:ascii="Times New Roman" w:hAnsi="Times New Roman" w:cs="Times New Roman"/>
          <w:lang w:val="en-US"/>
        </w:rPr>
      </w:pPr>
      <w:r w:rsidRPr="00646E6B">
        <w:rPr>
          <w:rFonts w:ascii="Times New Roman" w:hAnsi="Times New Roman" w:cs="Times New Roman"/>
        </w:rPr>
        <w:t>Trên Bảng kiểm kê quỹ cần phải xác định và ghi rõ nguyên nhân gây ra thừa hoặc thiếu quỹ, có ý kiến nhận xét và kiến nghị của Ban kiểm kê. Bảng kiểm kê quỹ phải có chữ ký (ghi rõ họ tên) của thủ quỹ, trư</w:t>
      </w:r>
      <w:r w:rsidRPr="00646E6B">
        <w:rPr>
          <w:rFonts w:ascii="Times New Roman" w:hAnsi="Times New Roman" w:cs="Times New Roman"/>
          <w:lang w:val="en-US"/>
        </w:rPr>
        <w:t>ở</w:t>
      </w:r>
      <w:r w:rsidRPr="00646E6B">
        <w:rPr>
          <w:rFonts w:ascii="Times New Roman" w:hAnsi="Times New Roman" w:cs="Times New Roman"/>
        </w:rPr>
        <w:t xml:space="preserve">ng ban kiểm kê và kế toán trưởng. Mọi khoản chênh lệch quỹ đều phải báo cáo giám đốc doanh nghiệp xem xét giải quyết. </w:t>
      </w:r>
    </w:p>
    <w:p w14:paraId="7E309D0E"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Bảng kiểm kê quỹ do ban kiểm kê quỹ lập thành 2 bản:</w:t>
      </w:r>
    </w:p>
    <w:p w14:paraId="2A060FC8"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- 1 bản lưu ở thủ quỹ</w:t>
      </w:r>
    </w:p>
    <w:p w14:paraId="45984280" w14:textId="77777777" w:rsidR="0066301F" w:rsidRPr="00646E6B" w:rsidRDefault="0066301F" w:rsidP="0066301F">
      <w:pPr>
        <w:spacing w:before="120"/>
        <w:rPr>
          <w:rFonts w:ascii="Times New Roman" w:hAnsi="Times New Roman" w:cs="Times New Roman"/>
        </w:rPr>
      </w:pPr>
      <w:r w:rsidRPr="00646E6B">
        <w:rPr>
          <w:rFonts w:ascii="Times New Roman" w:hAnsi="Times New Roman" w:cs="Times New Roman"/>
        </w:rPr>
        <w:t>- 1 bản lưu ở kế toán quỹ.</w:t>
      </w:r>
    </w:p>
    <w:p w14:paraId="7D3BEFFA" w14:textId="77777777" w:rsidR="0066301F" w:rsidRPr="00646E6B" w:rsidRDefault="0066301F" w:rsidP="0066301F">
      <w:pPr>
        <w:spacing w:before="120"/>
        <w:rPr>
          <w:rFonts w:ascii="Times New Roman" w:hAnsi="Times New Roman" w:cs="Times New Roman"/>
          <w:lang w:val="en-US"/>
        </w:rPr>
      </w:pPr>
      <w:r w:rsidRPr="00646E6B">
        <w:rPr>
          <w:rFonts w:ascii="Times New Roman" w:hAnsi="Times New Roman" w:cs="Times New Roman"/>
          <w:b/>
        </w:rPr>
        <w:t>Ghi chú:</w:t>
      </w:r>
      <w:r w:rsidRPr="00646E6B">
        <w:rPr>
          <w:rFonts w:ascii="Times New Roman" w:hAnsi="Times New Roman" w:cs="Times New Roman"/>
        </w:rPr>
        <w:t xml:space="preserve"> (*) Trường hợp kiểm kê vàng tiền tệ thì cột "Diễn giải" phải ghi theo từng loại, từng thứ.</w:t>
      </w:r>
    </w:p>
    <w:p w14:paraId="10AD32E6" w14:textId="77777777" w:rsidR="0066301F" w:rsidRPr="0066301F" w:rsidRDefault="0066301F"/>
    <w:sectPr w:rsidR="0066301F" w:rsidRPr="006630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A3F"/>
    <w:rsid w:val="0066301F"/>
    <w:rsid w:val="00CD792B"/>
    <w:rsid w:val="00F73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529E1"/>
  <w15:chartTrackingRefBased/>
  <w15:docId w15:val="{00F330E1-4462-4C2A-AF44-13C2BC9F4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A3F"/>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446</Words>
  <Characters>2548</Characters>
  <Application>Microsoft Office Word</Application>
  <DocSecurity>0</DocSecurity>
  <Lines>21</Lines>
  <Paragraphs>5</Paragraphs>
  <ScaleCrop>false</ScaleCrop>
  <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2025-12-05T08:35:00Z</dcterms:created>
  <dcterms:modified xsi:type="dcterms:W3CDTF">2025-12-05T10:07:00Z</dcterms:modified>
</cp:coreProperties>
</file>