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6D0A4" w14:textId="77777777" w:rsidR="00F10D1D" w:rsidRPr="00250CFE" w:rsidRDefault="00F10D1D" w:rsidP="00F10D1D">
      <w:pPr>
        <w:widowControl w:val="0"/>
        <w:jc w:val="center"/>
        <w:rPr>
          <w:bCs/>
          <w:i/>
          <w:sz w:val="26"/>
          <w:szCs w:val="26"/>
        </w:rPr>
      </w:pPr>
      <w:r>
        <w:rPr>
          <w:bCs/>
          <w:i/>
          <w:iCs/>
          <w:sz w:val="26"/>
        </w:rPr>
        <w:t>Mẫu số 44-HC</w:t>
      </w:r>
      <w:r w:rsidRPr="00B020EC">
        <w:rPr>
          <w:bCs/>
          <w:i/>
          <w:iCs/>
          <w:sz w:val="26"/>
        </w:rPr>
        <w:t xml:space="preserve"> </w:t>
      </w:r>
      <w:r w:rsidRPr="00250CFE">
        <w:rPr>
          <w:bCs/>
          <w:i/>
          <w:sz w:val="26"/>
          <w:szCs w:val="26"/>
        </w:rPr>
        <w:t xml:space="preserve">(Ban hành kèm theo Nghị quyết số </w:t>
      </w:r>
      <w:r>
        <w:rPr>
          <w:bCs/>
          <w:i/>
          <w:sz w:val="26"/>
          <w:szCs w:val="26"/>
        </w:rPr>
        <w:t>02</w:t>
      </w:r>
      <w:r w:rsidRPr="00250CFE">
        <w:rPr>
          <w:bCs/>
          <w:i/>
          <w:sz w:val="26"/>
          <w:szCs w:val="26"/>
        </w:rPr>
        <w:t>/201</w:t>
      </w:r>
      <w:r>
        <w:rPr>
          <w:bCs/>
          <w:i/>
          <w:sz w:val="26"/>
          <w:szCs w:val="26"/>
        </w:rPr>
        <w:t>7</w:t>
      </w:r>
      <w:r w:rsidRPr="00250CFE">
        <w:rPr>
          <w:bCs/>
          <w:i/>
          <w:sz w:val="26"/>
          <w:szCs w:val="26"/>
        </w:rPr>
        <w:t>/NQ-HĐTP</w:t>
      </w:r>
    </w:p>
    <w:p w14:paraId="42DF1026" w14:textId="77777777" w:rsidR="00F10D1D" w:rsidRPr="00250CFE" w:rsidRDefault="00F10D1D" w:rsidP="00F10D1D">
      <w:pPr>
        <w:widowControl w:val="0"/>
        <w:ind w:firstLine="109"/>
        <w:jc w:val="center"/>
        <w:rPr>
          <w:bCs/>
          <w:i/>
          <w:sz w:val="26"/>
          <w:szCs w:val="26"/>
        </w:rPr>
      </w:pPr>
      <w:r w:rsidRPr="00250CFE">
        <w:rPr>
          <w:bCs/>
          <w:i/>
          <w:sz w:val="26"/>
          <w:szCs w:val="26"/>
        </w:rPr>
        <w:t xml:space="preserve"> </w:t>
      </w:r>
      <w:r>
        <w:rPr>
          <w:bCs/>
          <w:i/>
          <w:sz w:val="26"/>
          <w:szCs w:val="26"/>
        </w:rPr>
        <w:t>ngày 13 tháng 01 năm 2017 của</w:t>
      </w:r>
      <w:r w:rsidRPr="00250CFE">
        <w:rPr>
          <w:bCs/>
          <w:i/>
          <w:sz w:val="26"/>
          <w:szCs w:val="26"/>
        </w:rPr>
        <w:t xml:space="preserve"> Hội đồng Thẩm phán </w:t>
      </w:r>
      <w:r>
        <w:rPr>
          <w:bCs/>
          <w:i/>
          <w:sz w:val="26"/>
          <w:szCs w:val="26"/>
        </w:rPr>
        <w:t>Tòa</w:t>
      </w:r>
      <w:r w:rsidRPr="00250CFE">
        <w:rPr>
          <w:bCs/>
          <w:i/>
          <w:sz w:val="26"/>
          <w:szCs w:val="26"/>
        </w:rPr>
        <w:t xml:space="preserve"> án nhân dân tối cao)</w:t>
      </w:r>
    </w:p>
    <w:p w14:paraId="027B6337" w14:textId="5F6148EB" w:rsidR="00F10D1D" w:rsidRPr="00250CFE" w:rsidRDefault="00F10D1D" w:rsidP="00F10D1D">
      <w:pPr>
        <w:jc w:val="center"/>
        <w:rPr>
          <w:vertAlign w:val="superscript"/>
        </w:rPr>
      </w:pPr>
      <w:r w:rsidRPr="00250CFE">
        <w:rPr>
          <w:noProof/>
          <w:vertAlign w:val="superscri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AE445C" wp14:editId="365B15D4">
                <wp:simplePos x="0" y="0"/>
                <wp:positionH relativeFrom="column">
                  <wp:posOffset>24765</wp:posOffset>
                </wp:positionH>
                <wp:positionV relativeFrom="paragraph">
                  <wp:posOffset>50165</wp:posOffset>
                </wp:positionV>
                <wp:extent cx="5829300" cy="0"/>
                <wp:effectExtent l="5080" t="6985" r="13970" b="1206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CD1A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.95pt;margin-top:3.95pt;width:459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"/>
            </w:pict>
          </mc:Fallback>
        </mc:AlternateContent>
      </w:r>
    </w:p>
    <w:tbl>
      <w:tblPr>
        <w:tblW w:w="96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686"/>
        <w:gridCol w:w="5958"/>
      </w:tblGrid>
      <w:tr w:rsidR="00F10D1D" w:rsidRPr="00250CFE" w14:paraId="4B3527C0" w14:textId="77777777" w:rsidTr="00613F38">
        <w:tblPrEx>
          <w:tblCellMar>
            <w:top w:w="0" w:type="dxa"/>
            <w:bottom w:w="0" w:type="dxa"/>
          </w:tblCellMar>
        </w:tblPrEx>
        <w:trPr>
          <w:trHeight w:val="1461"/>
        </w:trPr>
        <w:tc>
          <w:tcPr>
            <w:tcW w:w="3686" w:type="dxa"/>
          </w:tcPr>
          <w:p w14:paraId="5299ED8D" w14:textId="77777777" w:rsidR="00F10D1D" w:rsidRPr="00B020EC" w:rsidRDefault="00F10D1D" w:rsidP="00613F38">
            <w:pPr>
              <w:widowControl w:val="0"/>
              <w:jc w:val="center"/>
              <w:rPr>
                <w:sz w:val="24"/>
                <w:vertAlign w:val="superscript"/>
              </w:rPr>
            </w:pPr>
            <w:r w:rsidRPr="00B020EC">
              <w:rPr>
                <w:b/>
                <w:sz w:val="24"/>
              </w:rPr>
              <w:t>TÒA ÁN NHÂN DÂN</w:t>
            </w:r>
            <w:r w:rsidRPr="00B020EC">
              <w:rPr>
                <w:sz w:val="24"/>
              </w:rPr>
              <w:t xml:space="preserve">.......... </w:t>
            </w:r>
            <w:r w:rsidRPr="00B020EC">
              <w:rPr>
                <w:bCs/>
                <w:sz w:val="24"/>
                <w:vertAlign w:val="superscript"/>
              </w:rPr>
              <w:t>(1)</w:t>
            </w:r>
          </w:p>
          <w:p w14:paraId="763B1962" w14:textId="3B810D9B" w:rsidR="00F10D1D" w:rsidRPr="00250CFE" w:rsidRDefault="00F10D1D" w:rsidP="00613F38">
            <w:pPr>
              <w:widowControl w:val="0"/>
              <w:jc w:val="center"/>
              <w:rPr>
                <w:b/>
                <w:vertAlign w:val="superscript"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8183B2" wp14:editId="1816BDEE">
                      <wp:simplePos x="0" y="0"/>
                      <wp:positionH relativeFrom="column">
                        <wp:posOffset>498475</wp:posOffset>
                      </wp:positionH>
                      <wp:positionV relativeFrom="paragraph">
                        <wp:posOffset>22860</wp:posOffset>
                      </wp:positionV>
                      <wp:extent cx="1028700" cy="0"/>
                      <wp:effectExtent l="5080" t="6985" r="13970" b="1206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8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B03156" id="Straight Arrow Connector 2" o:spid="_x0000_s1026" type="#_x0000_t32" style="position:absolute;margin-left:39.25pt;margin-top:1.8pt;width:8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"/>
                  </w:pict>
                </mc:Fallback>
              </mc:AlternateContent>
            </w:r>
          </w:p>
          <w:p w14:paraId="5449A94E" w14:textId="77777777" w:rsidR="00F10D1D" w:rsidRPr="00250CFE" w:rsidRDefault="00F10D1D" w:rsidP="00613F38">
            <w:pPr>
              <w:widowControl w:val="0"/>
              <w:jc w:val="center"/>
              <w:rPr>
                <w:vertAlign w:val="superscript"/>
              </w:rPr>
            </w:pPr>
            <w:r w:rsidRPr="00250CFE">
              <w:t>Số:...../...../QĐ-PT</w:t>
            </w:r>
          </w:p>
          <w:p w14:paraId="28F0F3F9" w14:textId="77777777" w:rsidR="00F10D1D" w:rsidRPr="00250CFE" w:rsidRDefault="00F10D1D" w:rsidP="00613F38">
            <w:pPr>
              <w:widowControl w:val="0"/>
              <w:jc w:val="both"/>
            </w:pPr>
          </w:p>
        </w:tc>
        <w:tc>
          <w:tcPr>
            <w:tcW w:w="5958" w:type="dxa"/>
          </w:tcPr>
          <w:p w14:paraId="3ECC5ABE" w14:textId="77777777" w:rsidR="00F10D1D" w:rsidRPr="00B020EC" w:rsidRDefault="00F10D1D" w:rsidP="00613F38">
            <w:pPr>
              <w:widowControl w:val="0"/>
              <w:jc w:val="center"/>
              <w:rPr>
                <w:b/>
                <w:sz w:val="24"/>
              </w:rPr>
            </w:pPr>
            <w:r w:rsidRPr="00B020EC">
              <w:rPr>
                <w:b/>
                <w:sz w:val="24"/>
              </w:rPr>
              <w:t>CỘNG HÒA XÃ HỘI CHỦ NGHĨA VIỆT NAM</w:t>
            </w:r>
          </w:p>
          <w:p w14:paraId="40C20935" w14:textId="77777777" w:rsidR="00F10D1D" w:rsidRPr="00250CFE" w:rsidRDefault="00F10D1D" w:rsidP="00613F38">
            <w:pPr>
              <w:widowControl w:val="0"/>
              <w:jc w:val="center"/>
              <w:rPr>
                <w:b/>
              </w:rPr>
            </w:pPr>
            <w:r w:rsidRPr="00250CFE">
              <w:rPr>
                <w:b/>
              </w:rPr>
              <w:t>Độc lập - Tự do - Hạnh phúc</w:t>
            </w:r>
          </w:p>
          <w:p w14:paraId="6EE81C74" w14:textId="1AA16A8E" w:rsidR="00F10D1D" w:rsidRPr="00250CFE" w:rsidRDefault="00F10D1D" w:rsidP="00613F38">
            <w:pPr>
              <w:widowControl w:val="0"/>
              <w:ind w:left="284"/>
              <w:rPr>
                <w:bCs/>
                <w:i/>
                <w:iCs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DA60A52" wp14:editId="34BEE69A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8890</wp:posOffset>
                      </wp:positionV>
                      <wp:extent cx="1962150" cy="0"/>
                      <wp:effectExtent l="5080" t="6985" r="13970" b="120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2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D4711D" id="Straight Arrow Connector 1" o:spid="_x0000_s1026" type="#_x0000_t32" style="position:absolute;margin-left:65.7pt;margin-top:.7pt;width:154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"/>
                  </w:pict>
                </mc:Fallback>
              </mc:AlternateContent>
            </w:r>
          </w:p>
          <w:p w14:paraId="5998850D" w14:textId="77777777" w:rsidR="00F10D1D" w:rsidRPr="00250CFE" w:rsidRDefault="00F10D1D" w:rsidP="00613F38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rPr>
                <w:bCs/>
                <w:i/>
                <w:iCs/>
              </w:rPr>
              <w:t>............., ngày ... tháng ... năm...</w:t>
            </w:r>
          </w:p>
        </w:tc>
      </w:tr>
    </w:tbl>
    <w:p w14:paraId="5142DD65" w14:textId="77777777" w:rsidR="00F10D1D" w:rsidRDefault="00F10D1D" w:rsidP="00F10D1D">
      <w:pPr>
        <w:widowControl w:val="0"/>
        <w:jc w:val="center"/>
        <w:rPr>
          <w:b/>
        </w:rPr>
      </w:pPr>
    </w:p>
    <w:p w14:paraId="0D345412" w14:textId="77777777" w:rsidR="00F10D1D" w:rsidRPr="00250CFE" w:rsidRDefault="00F10D1D" w:rsidP="00F10D1D">
      <w:pPr>
        <w:widowControl w:val="0"/>
        <w:jc w:val="center"/>
        <w:rPr>
          <w:b/>
        </w:rPr>
      </w:pPr>
      <w:r w:rsidRPr="00250CFE">
        <w:rPr>
          <w:b/>
        </w:rPr>
        <w:t>QUYẾT ĐỊNH</w:t>
      </w:r>
    </w:p>
    <w:p w14:paraId="2B89EAFE" w14:textId="77777777" w:rsidR="00F10D1D" w:rsidRPr="00250CFE" w:rsidRDefault="00F10D1D" w:rsidP="00F10D1D">
      <w:pPr>
        <w:widowControl w:val="0"/>
        <w:jc w:val="center"/>
        <w:rPr>
          <w:b/>
        </w:rPr>
      </w:pPr>
      <w:r>
        <w:rPr>
          <w:b/>
        </w:rPr>
        <w:t>HOÃN PHIÊN TÒA</w:t>
      </w:r>
      <w:r w:rsidRPr="00250CFE">
        <w:rPr>
          <w:b/>
        </w:rPr>
        <w:t xml:space="preserve"> HÀNH CHÍNH PHÚC THẨM</w:t>
      </w:r>
    </w:p>
    <w:p w14:paraId="6508CB71" w14:textId="77777777" w:rsidR="00F10D1D" w:rsidRPr="00B020EC" w:rsidRDefault="00F10D1D" w:rsidP="00F10D1D">
      <w:pPr>
        <w:widowControl w:val="0"/>
        <w:spacing w:before="240"/>
        <w:jc w:val="center"/>
        <w:rPr>
          <w:sz w:val="26"/>
        </w:rPr>
      </w:pPr>
      <w:r w:rsidRPr="00250CFE">
        <w:rPr>
          <w:b/>
        </w:rPr>
        <w:tab/>
      </w:r>
      <w:r w:rsidRPr="00250CFE">
        <w:rPr>
          <w:b/>
        </w:rPr>
        <w:tab/>
      </w:r>
      <w:r w:rsidRPr="00250CFE">
        <w:rPr>
          <w:b/>
        </w:rPr>
        <w:tab/>
      </w:r>
      <w:r w:rsidRPr="00B020EC">
        <w:rPr>
          <w:b/>
          <w:sz w:val="26"/>
        </w:rPr>
        <w:t xml:space="preserve">TÒA </w:t>
      </w:r>
      <w:r>
        <w:rPr>
          <w:b/>
          <w:sz w:val="26"/>
        </w:rPr>
        <w:t>ÁN NHÂN DÂN</w:t>
      </w:r>
      <w:r w:rsidRPr="00B020EC">
        <w:rPr>
          <w:sz w:val="26"/>
        </w:rPr>
        <w:t>......................</w:t>
      </w:r>
      <w:r>
        <w:rPr>
          <w:sz w:val="26"/>
        </w:rPr>
        <w:t>.....</w:t>
      </w:r>
      <w:r w:rsidRPr="00B020EC">
        <w:rPr>
          <w:sz w:val="26"/>
        </w:rPr>
        <w:t>.</w:t>
      </w:r>
      <w:r w:rsidRPr="00B020EC">
        <w:rPr>
          <w:sz w:val="26"/>
          <w:vertAlign w:val="superscript"/>
        </w:rPr>
        <w:t>(2</w:t>
      </w:r>
      <w:r w:rsidRPr="00B020EC">
        <w:rPr>
          <w:b/>
          <w:sz w:val="26"/>
          <w:vertAlign w:val="superscript"/>
        </w:rPr>
        <w:t>)</w:t>
      </w:r>
    </w:p>
    <w:p w14:paraId="1D719E98" w14:textId="77777777" w:rsidR="00F10D1D" w:rsidRDefault="00F10D1D" w:rsidP="00F10D1D">
      <w:pPr>
        <w:widowControl w:val="0"/>
        <w:jc w:val="both"/>
        <w:rPr>
          <w:b/>
          <w:i/>
        </w:rPr>
      </w:pPr>
      <w:r w:rsidRPr="00B020EC">
        <w:rPr>
          <w:b/>
          <w:i/>
        </w:rPr>
        <w:t xml:space="preserve">                          </w:t>
      </w:r>
    </w:p>
    <w:p w14:paraId="2ADE0051" w14:textId="77777777" w:rsidR="00F10D1D" w:rsidRPr="00B020EC" w:rsidRDefault="00F10D1D" w:rsidP="00F10D1D">
      <w:pPr>
        <w:widowControl w:val="0"/>
        <w:ind w:firstLine="720"/>
        <w:jc w:val="both"/>
        <w:rPr>
          <w:b/>
          <w:i/>
        </w:rPr>
      </w:pPr>
      <w:r w:rsidRPr="00B020EC">
        <w:rPr>
          <w:b/>
          <w:i/>
        </w:rPr>
        <w:t>Hội đồng xét xử phúc thẩm gồm có</w:t>
      </w:r>
      <w:r w:rsidRPr="00B020EC">
        <w:rPr>
          <w:i/>
        </w:rPr>
        <w:t>:</w:t>
      </w:r>
    </w:p>
    <w:p w14:paraId="21BEE7C3" w14:textId="77777777" w:rsidR="00F10D1D" w:rsidRPr="00250CFE" w:rsidRDefault="00F10D1D" w:rsidP="00F10D1D">
      <w:pPr>
        <w:widowControl w:val="0"/>
        <w:tabs>
          <w:tab w:val="left" w:leader="dot" w:pos="8618"/>
        </w:tabs>
        <w:rPr>
          <w:vertAlign w:val="superscript"/>
        </w:rPr>
      </w:pPr>
      <w:r w:rsidRPr="00250CFE">
        <w:t xml:space="preserve">          Thẩm phán - Chủ toạ phiên </w:t>
      </w:r>
      <w:r>
        <w:t>tòa</w:t>
      </w:r>
      <w:r w:rsidRPr="00250CFE">
        <w:t>: Ông (Bà).............................................</w:t>
      </w:r>
      <w:r>
        <w:t>......</w:t>
      </w:r>
    </w:p>
    <w:p w14:paraId="33CDF07E" w14:textId="77777777" w:rsidR="00F10D1D" w:rsidRPr="00250CFE" w:rsidRDefault="00F10D1D" w:rsidP="00F10D1D">
      <w:pPr>
        <w:widowControl w:val="0"/>
      </w:pPr>
      <w:r w:rsidRPr="00250CFE">
        <w:t xml:space="preserve">          Các Thẩm phán:</w:t>
      </w:r>
      <w:r>
        <w:t xml:space="preserve">                         Ô</w:t>
      </w:r>
      <w:r w:rsidRPr="00250CFE">
        <w:t>ng(Bà)...................................................</w:t>
      </w:r>
      <w:r>
        <w:t>.</w:t>
      </w:r>
    </w:p>
    <w:p w14:paraId="7E8FE4A4" w14:textId="77777777" w:rsidR="00F10D1D" w:rsidRPr="00250CFE" w:rsidRDefault="00F10D1D" w:rsidP="00F10D1D">
      <w:pPr>
        <w:widowControl w:val="0"/>
        <w:jc w:val="both"/>
      </w:pPr>
      <w:r>
        <w:tab/>
        <w:t xml:space="preserve">                                                </w:t>
      </w:r>
      <w:r w:rsidRPr="00250CFE">
        <w:t>Ông(Bà)................................................</w:t>
      </w:r>
    </w:p>
    <w:p w14:paraId="714363BB" w14:textId="77777777" w:rsidR="00F10D1D" w:rsidRPr="00B020EC" w:rsidRDefault="00F10D1D" w:rsidP="00F10D1D">
      <w:pPr>
        <w:widowControl w:val="0"/>
        <w:rPr>
          <w:sz w:val="10"/>
        </w:rPr>
      </w:pPr>
    </w:p>
    <w:p w14:paraId="4155FC63" w14:textId="77777777" w:rsidR="00F10D1D" w:rsidRPr="00FC3D8D" w:rsidRDefault="00F10D1D" w:rsidP="00F10D1D">
      <w:pPr>
        <w:widowControl w:val="0"/>
        <w:jc w:val="both"/>
        <w:rPr>
          <w:vertAlign w:val="superscript"/>
        </w:rPr>
      </w:pPr>
      <w:r w:rsidRPr="00250CFE">
        <w:rPr>
          <w:iCs/>
        </w:rPr>
        <w:tab/>
        <w:t xml:space="preserve">Thư ký phiên </w:t>
      </w:r>
      <w:r>
        <w:rPr>
          <w:iCs/>
        </w:rPr>
        <w:t>tòa</w:t>
      </w:r>
      <w:r w:rsidRPr="00250CFE">
        <w:rPr>
          <w:iCs/>
        </w:rPr>
        <w:t xml:space="preserve">: </w:t>
      </w:r>
      <w:r w:rsidRPr="00250CFE">
        <w:t>Ông (Bà)............</w:t>
      </w:r>
      <w:r>
        <w:t>............................</w:t>
      </w:r>
      <w:r>
        <w:rPr>
          <w:vertAlign w:val="superscript"/>
        </w:rPr>
        <w:t>(3)</w:t>
      </w:r>
    </w:p>
    <w:p w14:paraId="1AC03AC2" w14:textId="77777777" w:rsidR="00F10D1D" w:rsidRPr="00250CFE" w:rsidRDefault="00F10D1D" w:rsidP="00F10D1D">
      <w:pPr>
        <w:widowControl w:val="0"/>
        <w:jc w:val="both"/>
      </w:pPr>
    </w:p>
    <w:p w14:paraId="5B9AE151" w14:textId="77777777" w:rsidR="00F10D1D" w:rsidRPr="00250CFE" w:rsidRDefault="00F10D1D" w:rsidP="00F10D1D">
      <w:pPr>
        <w:widowControl w:val="0"/>
        <w:jc w:val="both"/>
        <w:rPr>
          <w:noProof/>
        </w:rPr>
      </w:pPr>
      <w:r w:rsidRPr="00250CFE">
        <w:rPr>
          <w:iCs/>
        </w:rPr>
        <w:tab/>
        <w:t>Đại diện Viện Kiểm sát nhân dân</w:t>
      </w:r>
      <w:r w:rsidRPr="00250CFE">
        <w:t xml:space="preserve"> ...................................</w:t>
      </w:r>
      <w:r>
        <w:t xml:space="preserve">............................ </w:t>
      </w:r>
      <w:r w:rsidRPr="00250CFE">
        <w:t>Ông (Bà)</w:t>
      </w:r>
      <w:r>
        <w:rPr>
          <w:bCs/>
          <w:noProof/>
        </w:rPr>
        <w:t>.............................</w:t>
      </w:r>
      <w:r w:rsidRPr="00250CFE">
        <w:t xml:space="preserve">.............. Kiểm sát viên tham gia phiên </w:t>
      </w:r>
      <w:r>
        <w:t>tòa</w:t>
      </w:r>
      <w:r w:rsidRPr="00250CFE">
        <w:t xml:space="preserve"> (nếu có).</w:t>
      </w:r>
    </w:p>
    <w:p w14:paraId="5FC2CD25" w14:textId="77777777" w:rsidR="00F10D1D" w:rsidRPr="00250CFE" w:rsidRDefault="00F10D1D" w:rsidP="00F10D1D">
      <w:pPr>
        <w:widowControl w:val="0"/>
        <w:jc w:val="both"/>
        <w:rPr>
          <w:noProof/>
        </w:rPr>
      </w:pPr>
      <w:r w:rsidRPr="00250CFE">
        <w:rPr>
          <w:noProof/>
        </w:rPr>
        <w:tab/>
        <w:t xml:space="preserve">Đã tiến hành mở phiên </w:t>
      </w:r>
      <w:r>
        <w:rPr>
          <w:noProof/>
        </w:rPr>
        <w:t>tòa</w:t>
      </w:r>
      <w:r w:rsidRPr="00250CFE">
        <w:rPr>
          <w:noProof/>
        </w:rPr>
        <w:t xml:space="preserve"> xét xử phúc thẩm vụ án hành chính thụ lý số:..</w:t>
      </w:r>
      <w:r>
        <w:rPr>
          <w:noProof/>
        </w:rPr>
        <w:t>..</w:t>
      </w:r>
      <w:r w:rsidRPr="00250CFE">
        <w:rPr>
          <w:noProof/>
        </w:rPr>
        <w:t>./</w:t>
      </w:r>
      <w:r>
        <w:rPr>
          <w:noProof/>
        </w:rPr>
        <w:t>..</w:t>
      </w:r>
      <w:r w:rsidRPr="00250CFE">
        <w:rPr>
          <w:noProof/>
        </w:rPr>
        <w:t xml:space="preserve">.../TLPT-HC </w:t>
      </w:r>
      <w:r>
        <w:rPr>
          <w:noProof/>
        </w:rPr>
        <w:t xml:space="preserve">ngày..... </w:t>
      </w:r>
      <w:r w:rsidRPr="00250CFE">
        <w:rPr>
          <w:noProof/>
        </w:rPr>
        <w:t>tháng.....</w:t>
      </w:r>
      <w:r>
        <w:rPr>
          <w:noProof/>
        </w:rPr>
        <w:t xml:space="preserve"> </w:t>
      </w:r>
      <w:r w:rsidRPr="00250CFE">
        <w:rPr>
          <w:noProof/>
        </w:rPr>
        <w:t>năm</w:t>
      </w:r>
      <w:r w:rsidRPr="00250CFE">
        <w:rPr>
          <w:bCs/>
          <w:noProof/>
        </w:rPr>
        <w:t>.........</w:t>
      </w:r>
      <w:r>
        <w:rPr>
          <w:bCs/>
          <w:noProof/>
        </w:rPr>
        <w:t xml:space="preserve"> </w:t>
      </w:r>
      <w:r w:rsidRPr="00250CFE">
        <w:rPr>
          <w:bCs/>
          <w:noProof/>
        </w:rPr>
        <w:t>v</w:t>
      </w:r>
      <w:r w:rsidRPr="00250CFE">
        <w:rPr>
          <w:noProof/>
        </w:rPr>
        <w:t xml:space="preserve">ề </w:t>
      </w:r>
      <w:r w:rsidRPr="00250CFE">
        <w:rPr>
          <w:noProof/>
          <w:vertAlign w:val="superscript"/>
        </w:rPr>
        <w:t>(</w:t>
      </w:r>
      <w:r>
        <w:rPr>
          <w:noProof/>
          <w:vertAlign w:val="superscript"/>
        </w:rPr>
        <w:t>4</w:t>
      </w:r>
      <w:r w:rsidRPr="00250CFE">
        <w:rPr>
          <w:noProof/>
          <w:vertAlign w:val="superscript"/>
        </w:rPr>
        <w:t>)</w:t>
      </w:r>
      <w:r w:rsidRPr="00250CFE">
        <w:rPr>
          <w:noProof/>
        </w:rPr>
        <w:t>...</w:t>
      </w:r>
      <w:r>
        <w:rPr>
          <w:noProof/>
        </w:rPr>
        <w:t>..............................</w:t>
      </w:r>
    </w:p>
    <w:p w14:paraId="4F44F3C9" w14:textId="77777777" w:rsidR="00F10D1D" w:rsidRPr="00250CFE" w:rsidRDefault="00F10D1D" w:rsidP="00F10D1D">
      <w:pPr>
        <w:widowControl w:val="0"/>
        <w:jc w:val="both"/>
      </w:pPr>
      <w:r w:rsidRPr="00250CFE">
        <w:rPr>
          <w:noProof/>
        </w:rPr>
        <w:tab/>
        <w:t>Theo Quyết định đưa vụ án ra xét xử số:..</w:t>
      </w:r>
      <w:r>
        <w:rPr>
          <w:noProof/>
        </w:rPr>
        <w:t>...</w:t>
      </w:r>
      <w:r w:rsidRPr="00250CFE">
        <w:rPr>
          <w:noProof/>
        </w:rPr>
        <w:t>/</w:t>
      </w:r>
      <w:r>
        <w:rPr>
          <w:noProof/>
        </w:rPr>
        <w:t>..</w:t>
      </w:r>
      <w:r w:rsidRPr="00250CFE">
        <w:rPr>
          <w:noProof/>
        </w:rPr>
        <w:t>.../</w:t>
      </w:r>
      <w:r>
        <w:rPr>
          <w:noProof/>
        </w:rPr>
        <w:t>...</w:t>
      </w:r>
      <w:r w:rsidRPr="00250CFE">
        <w:rPr>
          <w:noProof/>
        </w:rPr>
        <w:t>.. ngày.</w:t>
      </w:r>
      <w:r>
        <w:rPr>
          <w:noProof/>
        </w:rPr>
        <w:t>..</w:t>
      </w:r>
      <w:r w:rsidRPr="00250CFE">
        <w:rPr>
          <w:noProof/>
        </w:rPr>
        <w:t>..</w:t>
      </w:r>
      <w:r>
        <w:rPr>
          <w:noProof/>
        </w:rPr>
        <w:t xml:space="preserve"> </w:t>
      </w:r>
      <w:r w:rsidRPr="00250CFE">
        <w:rPr>
          <w:noProof/>
        </w:rPr>
        <w:t>tháng.... năm...</w:t>
      </w:r>
      <w:r>
        <w:rPr>
          <w:noProof/>
        </w:rPr>
        <w:t>..</w:t>
      </w:r>
      <w:r w:rsidRPr="00250CFE">
        <w:tab/>
      </w:r>
    </w:p>
    <w:p w14:paraId="23493CB7" w14:textId="77777777" w:rsidR="00F10D1D" w:rsidRPr="00250CFE" w:rsidRDefault="00F10D1D" w:rsidP="00F10D1D">
      <w:pPr>
        <w:widowControl w:val="0"/>
        <w:jc w:val="both"/>
      </w:pPr>
      <w:r w:rsidRPr="00250CFE">
        <w:tab/>
        <w:t xml:space="preserve">Xét thấy: </w:t>
      </w:r>
      <w:r w:rsidRPr="00250CFE">
        <w:rPr>
          <w:bCs/>
          <w:noProof/>
          <w:vertAlign w:val="superscript"/>
        </w:rPr>
        <w:t>(</w:t>
      </w:r>
      <w:r>
        <w:rPr>
          <w:bCs/>
          <w:noProof/>
          <w:vertAlign w:val="superscript"/>
        </w:rPr>
        <w:t>5</w:t>
      </w:r>
      <w:r w:rsidRPr="00250CFE">
        <w:rPr>
          <w:bCs/>
          <w:noProof/>
          <w:vertAlign w:val="superscript"/>
        </w:rPr>
        <w:t>)</w:t>
      </w:r>
      <w:r w:rsidRPr="00250CFE">
        <w:t>............................................................................</w:t>
      </w:r>
      <w:r>
        <w:t>......................</w:t>
      </w:r>
    </w:p>
    <w:p w14:paraId="4BAAF206" w14:textId="77777777" w:rsidR="00F10D1D" w:rsidRPr="00250CFE" w:rsidRDefault="00F10D1D" w:rsidP="00F10D1D">
      <w:pPr>
        <w:widowControl w:val="0"/>
        <w:jc w:val="both"/>
      </w:pPr>
      <w:r w:rsidRPr="00250CFE">
        <w:tab/>
        <w:t>Căn cứ vào các điều</w:t>
      </w:r>
      <w:r w:rsidRPr="00250CFE">
        <w:rPr>
          <w:bCs/>
          <w:noProof/>
          <w:vertAlign w:val="superscript"/>
        </w:rPr>
        <w:t>(</w:t>
      </w:r>
      <w:r>
        <w:rPr>
          <w:bCs/>
          <w:noProof/>
          <w:vertAlign w:val="superscript"/>
        </w:rPr>
        <w:t>6</w:t>
      </w:r>
      <w:r w:rsidRPr="00250CFE">
        <w:rPr>
          <w:bCs/>
          <w:noProof/>
          <w:vertAlign w:val="superscript"/>
        </w:rPr>
        <w:t>)</w:t>
      </w:r>
      <w:r w:rsidRPr="00250CFE">
        <w:rPr>
          <w:noProof/>
          <w:vertAlign w:val="superscript"/>
        </w:rPr>
        <w:t xml:space="preserve"> </w:t>
      </w:r>
      <w:r w:rsidRPr="00250CFE">
        <w:t>...............................................</w:t>
      </w:r>
      <w:r>
        <w:t xml:space="preserve"> </w:t>
      </w:r>
      <w:r w:rsidRPr="00250CFE">
        <w:t>và Điều 232 của Luật tố tụng hành chính;</w:t>
      </w:r>
    </w:p>
    <w:p w14:paraId="7813BD32" w14:textId="77777777" w:rsidR="00F10D1D" w:rsidRPr="00250CFE" w:rsidRDefault="00F10D1D" w:rsidP="00F10D1D">
      <w:pPr>
        <w:widowControl w:val="0"/>
        <w:jc w:val="both"/>
      </w:pPr>
    </w:p>
    <w:p w14:paraId="284E3262" w14:textId="77777777" w:rsidR="00F10D1D" w:rsidRPr="00250CFE" w:rsidRDefault="00F10D1D" w:rsidP="00F10D1D">
      <w:pPr>
        <w:widowControl w:val="0"/>
        <w:jc w:val="center"/>
        <w:rPr>
          <w:b/>
        </w:rPr>
      </w:pPr>
      <w:r w:rsidRPr="00250CFE">
        <w:rPr>
          <w:b/>
        </w:rPr>
        <w:t>QUYẾT ĐỊNH:</w:t>
      </w:r>
    </w:p>
    <w:p w14:paraId="5AEF9FF5" w14:textId="77777777" w:rsidR="00F10D1D" w:rsidRPr="00250CFE" w:rsidRDefault="00F10D1D" w:rsidP="00F10D1D">
      <w:pPr>
        <w:widowControl w:val="0"/>
        <w:jc w:val="center"/>
        <w:rPr>
          <w:b/>
        </w:rPr>
      </w:pPr>
    </w:p>
    <w:p w14:paraId="35D86959" w14:textId="77777777" w:rsidR="00F10D1D" w:rsidRPr="00250CFE" w:rsidRDefault="00F10D1D" w:rsidP="00F10D1D">
      <w:pPr>
        <w:widowControl w:val="0"/>
        <w:jc w:val="both"/>
        <w:rPr>
          <w:bCs/>
        </w:rPr>
      </w:pPr>
      <w:r w:rsidRPr="00250CFE">
        <w:rPr>
          <w:bCs/>
        </w:rPr>
        <w:tab/>
      </w:r>
      <w:r w:rsidRPr="007A1F45">
        <w:rPr>
          <w:b/>
          <w:bCs/>
        </w:rPr>
        <w:t>1.</w:t>
      </w:r>
      <w:r>
        <w:rPr>
          <w:bCs/>
        </w:rPr>
        <w:t xml:space="preserve"> </w:t>
      </w:r>
      <w:r w:rsidRPr="00250CFE">
        <w:rPr>
          <w:bCs/>
        </w:rPr>
        <w:t xml:space="preserve">Hoãn phiên </w:t>
      </w:r>
      <w:r>
        <w:rPr>
          <w:bCs/>
        </w:rPr>
        <w:t>tòa</w:t>
      </w:r>
      <w:r w:rsidRPr="00250CFE">
        <w:rPr>
          <w:bCs/>
        </w:rPr>
        <w:t xml:space="preserve"> xét xử phúc thẩm vụ án hành chính thụ lý số....</w:t>
      </w:r>
      <w:r>
        <w:rPr>
          <w:bCs/>
        </w:rPr>
        <w:t>.</w:t>
      </w:r>
      <w:r w:rsidRPr="00250CFE">
        <w:rPr>
          <w:bCs/>
        </w:rPr>
        <w:t>/.</w:t>
      </w:r>
      <w:r>
        <w:rPr>
          <w:bCs/>
        </w:rPr>
        <w:t>.</w:t>
      </w:r>
      <w:r w:rsidRPr="00250CFE">
        <w:rPr>
          <w:bCs/>
        </w:rPr>
        <w:t>.../TLPT-HC ngày....</w:t>
      </w:r>
      <w:r>
        <w:rPr>
          <w:bCs/>
        </w:rPr>
        <w:t xml:space="preserve">. </w:t>
      </w:r>
      <w:r w:rsidRPr="00250CFE">
        <w:rPr>
          <w:bCs/>
        </w:rPr>
        <w:t>tháng.....</w:t>
      </w:r>
      <w:r>
        <w:rPr>
          <w:bCs/>
        </w:rPr>
        <w:t xml:space="preserve"> </w:t>
      </w:r>
      <w:r w:rsidRPr="00250CFE">
        <w:rPr>
          <w:bCs/>
        </w:rPr>
        <w:t>năm.....</w:t>
      </w:r>
    </w:p>
    <w:p w14:paraId="4A4E5206" w14:textId="77777777" w:rsidR="00F10D1D" w:rsidRPr="00250CFE" w:rsidRDefault="00F10D1D" w:rsidP="00F10D1D">
      <w:pPr>
        <w:widowControl w:val="0"/>
        <w:ind w:firstLine="720"/>
        <w:jc w:val="both"/>
        <w:rPr>
          <w:bCs/>
        </w:rPr>
      </w:pPr>
      <w:r w:rsidRPr="007A1F45">
        <w:rPr>
          <w:b/>
          <w:bCs/>
        </w:rPr>
        <w:t>2.</w:t>
      </w:r>
      <w:r>
        <w:rPr>
          <w:bCs/>
        </w:rPr>
        <w:t xml:space="preserve"> </w:t>
      </w:r>
      <w:r w:rsidRPr="00250CFE">
        <w:t xml:space="preserve">Thời gian, địa điểm mở lại phiên </w:t>
      </w:r>
      <w:r>
        <w:t>tòa</w:t>
      </w:r>
      <w:r w:rsidRPr="00250CFE">
        <w:t xml:space="preserve"> xét xử vụ án được ấn định </w:t>
      </w:r>
      <w:r>
        <w:br/>
      </w:r>
      <w:r w:rsidRPr="00250CFE">
        <w:t>như sau:</w:t>
      </w:r>
      <w:r w:rsidRPr="00250CFE">
        <w:rPr>
          <w:bCs/>
          <w:noProof/>
          <w:vertAlign w:val="superscript"/>
        </w:rPr>
        <w:t>(</w:t>
      </w:r>
      <w:r>
        <w:rPr>
          <w:bCs/>
          <w:noProof/>
          <w:vertAlign w:val="superscript"/>
        </w:rPr>
        <w:t>7</w:t>
      </w:r>
      <w:r w:rsidRPr="00250CFE">
        <w:rPr>
          <w:bCs/>
          <w:noProof/>
          <w:vertAlign w:val="superscript"/>
        </w:rPr>
        <w:t>)</w:t>
      </w:r>
      <w:r w:rsidRPr="00250CFE">
        <w:rPr>
          <w:bCs/>
        </w:rPr>
        <w:t xml:space="preserve"> </w:t>
      </w:r>
    </w:p>
    <w:p w14:paraId="39AD9017" w14:textId="77777777" w:rsidR="00F10D1D" w:rsidRPr="00250CFE" w:rsidRDefault="00F10D1D" w:rsidP="00F10D1D">
      <w:pPr>
        <w:widowControl w:val="0"/>
        <w:jc w:val="both"/>
      </w:pPr>
      <w:r>
        <w:tab/>
        <w:t>..............</w:t>
      </w:r>
      <w:r w:rsidRPr="00250CFE">
        <w:t>.......................................................................................................</w:t>
      </w:r>
    </w:p>
    <w:p w14:paraId="527D8903" w14:textId="77777777" w:rsidR="00F10D1D" w:rsidRPr="00250CFE" w:rsidRDefault="00F10D1D" w:rsidP="00F10D1D">
      <w:pPr>
        <w:widowControl w:val="0"/>
        <w:jc w:val="both"/>
      </w:pPr>
      <w:r>
        <w:tab/>
        <w:t>..............</w:t>
      </w:r>
      <w:r w:rsidRPr="00250CFE">
        <w:t>.......................................................................................................</w:t>
      </w:r>
    </w:p>
    <w:p w14:paraId="34FE1CF2" w14:textId="77777777" w:rsidR="00F10D1D" w:rsidRPr="00250CFE" w:rsidRDefault="00F10D1D" w:rsidP="00F10D1D">
      <w:pPr>
        <w:widowControl w:val="0"/>
        <w:tabs>
          <w:tab w:val="left" w:leader="dot" w:pos="8789"/>
        </w:tabs>
        <w:jc w:val="both"/>
      </w:pPr>
    </w:p>
    <w:tbl>
      <w:tblPr>
        <w:tblW w:w="936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780"/>
        <w:gridCol w:w="5580"/>
      </w:tblGrid>
      <w:tr w:rsidR="00F10D1D" w:rsidRPr="00250CFE" w14:paraId="1A513947" w14:textId="77777777" w:rsidTr="00613F38">
        <w:tblPrEx>
          <w:tblCellMar>
            <w:top w:w="0" w:type="dxa"/>
            <w:bottom w:w="0" w:type="dxa"/>
          </w:tblCellMar>
        </w:tblPrEx>
        <w:tc>
          <w:tcPr>
            <w:tcW w:w="3780" w:type="dxa"/>
          </w:tcPr>
          <w:p w14:paraId="13A93620" w14:textId="77777777" w:rsidR="00F10D1D" w:rsidRPr="00277C4B" w:rsidRDefault="00F10D1D" w:rsidP="00613F38">
            <w:pPr>
              <w:widowControl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277C4B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5D8E24AB" w14:textId="77777777" w:rsidR="00F10D1D" w:rsidRPr="00B020EC" w:rsidRDefault="00F10D1D" w:rsidP="00613F38">
            <w:pPr>
              <w:widowControl w:val="0"/>
              <w:rPr>
                <w:sz w:val="22"/>
              </w:rPr>
            </w:pPr>
            <w:r w:rsidRPr="00B020EC">
              <w:rPr>
                <w:sz w:val="22"/>
              </w:rPr>
              <w:t xml:space="preserve">- </w:t>
            </w:r>
            <w:r>
              <w:rPr>
                <w:sz w:val="22"/>
              </w:rPr>
              <w:t>Ghi nơi nhận t</w:t>
            </w:r>
            <w:r w:rsidRPr="00B020EC">
              <w:rPr>
                <w:sz w:val="22"/>
              </w:rPr>
              <w:t>heo quy định tại khoản 3 Điều 163 của Luật TTHC;</w:t>
            </w:r>
          </w:p>
          <w:p w14:paraId="3121930E" w14:textId="77777777" w:rsidR="00F10D1D" w:rsidRPr="00250CFE" w:rsidRDefault="00F10D1D" w:rsidP="00613F38">
            <w:pPr>
              <w:widowControl w:val="0"/>
            </w:pPr>
            <w:r w:rsidRPr="00B020EC">
              <w:rPr>
                <w:sz w:val="22"/>
              </w:rPr>
              <w:t>- Lưu hồ sơ vụ án.</w:t>
            </w:r>
          </w:p>
        </w:tc>
        <w:tc>
          <w:tcPr>
            <w:tcW w:w="5580" w:type="dxa"/>
          </w:tcPr>
          <w:p w14:paraId="70135F3E" w14:textId="77777777" w:rsidR="00F10D1D" w:rsidRPr="00B020EC" w:rsidRDefault="00F10D1D" w:rsidP="00613F38">
            <w:pPr>
              <w:widowControl w:val="0"/>
              <w:ind w:left="227"/>
              <w:jc w:val="center"/>
              <w:rPr>
                <w:b/>
                <w:sz w:val="24"/>
              </w:rPr>
            </w:pPr>
            <w:r w:rsidRPr="00B020EC">
              <w:rPr>
                <w:b/>
                <w:sz w:val="24"/>
              </w:rPr>
              <w:t>TM. HỘI ĐỒNG XÉT XỬ</w:t>
            </w:r>
          </w:p>
          <w:p w14:paraId="3239C197" w14:textId="77777777" w:rsidR="00F10D1D" w:rsidRPr="00B020EC" w:rsidRDefault="00F10D1D" w:rsidP="00613F38">
            <w:pPr>
              <w:widowControl w:val="0"/>
              <w:ind w:left="227"/>
              <w:jc w:val="center"/>
              <w:rPr>
                <w:b/>
                <w:sz w:val="24"/>
              </w:rPr>
            </w:pPr>
            <w:r w:rsidRPr="00B020EC">
              <w:rPr>
                <w:b/>
                <w:sz w:val="24"/>
              </w:rPr>
              <w:t>THẨM PHÁN - CHỦ TỌA PHIÊN TÒA</w:t>
            </w:r>
          </w:p>
          <w:p w14:paraId="6CC47F44" w14:textId="77777777" w:rsidR="00F10D1D" w:rsidRPr="00F20E00" w:rsidRDefault="00F10D1D" w:rsidP="00613F38">
            <w:pPr>
              <w:widowControl w:val="0"/>
              <w:ind w:left="227"/>
              <w:jc w:val="center"/>
              <w:rPr>
                <w:i/>
                <w:sz w:val="24"/>
              </w:rPr>
            </w:pPr>
            <w:r w:rsidRPr="00F20E00">
              <w:rPr>
                <w:i/>
                <w:sz w:val="24"/>
              </w:rPr>
              <w:t>(Ký tên, ghi rõ họ tên, đóng dấu)</w:t>
            </w:r>
          </w:p>
          <w:p w14:paraId="4953437F" w14:textId="77777777" w:rsidR="00F10D1D" w:rsidRPr="00250CFE" w:rsidRDefault="00F10D1D" w:rsidP="00613F38">
            <w:pPr>
              <w:widowControl w:val="0"/>
              <w:ind w:left="227"/>
              <w:jc w:val="both"/>
              <w:rPr>
                <w:b/>
                <w:i/>
              </w:rPr>
            </w:pPr>
          </w:p>
        </w:tc>
      </w:tr>
    </w:tbl>
    <w:p w14:paraId="0985E94C" w14:textId="77777777" w:rsidR="00F10D1D" w:rsidRDefault="00F10D1D" w:rsidP="00F10D1D">
      <w:pPr>
        <w:widowControl w:val="0"/>
        <w:rPr>
          <w:b/>
          <w:i/>
          <w:sz w:val="26"/>
          <w:u w:val="single"/>
        </w:rPr>
      </w:pPr>
    </w:p>
    <w:p w14:paraId="7153C646" w14:textId="77777777" w:rsidR="00F10D1D" w:rsidRPr="00B020EC" w:rsidRDefault="00F10D1D" w:rsidP="00F10D1D">
      <w:pPr>
        <w:widowControl w:val="0"/>
        <w:ind w:firstLine="567"/>
        <w:rPr>
          <w:b/>
          <w:i/>
          <w:sz w:val="26"/>
          <w:u w:val="single"/>
        </w:rPr>
      </w:pPr>
      <w:r>
        <w:rPr>
          <w:b/>
          <w:i/>
          <w:sz w:val="26"/>
          <w:u w:val="single"/>
        </w:rPr>
        <w:lastRenderedPageBreak/>
        <w:t>Hướng dẫn sử dụng mẫu số 44-HC</w:t>
      </w:r>
      <w:r w:rsidRPr="00B020EC">
        <w:rPr>
          <w:b/>
          <w:i/>
          <w:sz w:val="26"/>
          <w:u w:val="single"/>
        </w:rPr>
        <w:t xml:space="preserve">: </w:t>
      </w:r>
    </w:p>
    <w:p w14:paraId="35EA5814" w14:textId="77777777" w:rsidR="00F10D1D" w:rsidRDefault="00F10D1D" w:rsidP="00F10D1D">
      <w:pPr>
        <w:widowControl w:val="0"/>
        <w:spacing w:before="120" w:after="120"/>
        <w:ind w:firstLine="567"/>
        <w:jc w:val="both"/>
        <w:rPr>
          <w:sz w:val="24"/>
        </w:rPr>
      </w:pPr>
      <w:r w:rsidRPr="00B020EC">
        <w:rPr>
          <w:sz w:val="24"/>
        </w:rPr>
        <w:t xml:space="preserve">(1) và (2) Ghi tên </w:t>
      </w:r>
      <w:r>
        <w:rPr>
          <w:sz w:val="24"/>
        </w:rPr>
        <w:t>Tòa án ra quyết định hoãn phiên tòa</w:t>
      </w:r>
      <w:r w:rsidRPr="00B020EC">
        <w:rPr>
          <w:sz w:val="24"/>
        </w:rPr>
        <w:t xml:space="preserve"> phúc thẩm; nếu là </w:t>
      </w:r>
      <w:r>
        <w:rPr>
          <w:sz w:val="24"/>
        </w:rPr>
        <w:t>Tòa</w:t>
      </w:r>
      <w:r w:rsidRPr="00B020EC">
        <w:rPr>
          <w:sz w:val="24"/>
        </w:rPr>
        <w:t xml:space="preserve"> án nhân dân cấp tỉnh, thì cần ghi rõ </w:t>
      </w:r>
      <w:r>
        <w:rPr>
          <w:sz w:val="24"/>
        </w:rPr>
        <w:t>Tòa</w:t>
      </w:r>
      <w:r w:rsidRPr="00B020EC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B020EC">
        <w:rPr>
          <w:sz w:val="24"/>
        </w:rPr>
        <w:t xml:space="preserve"> án nhân dân tỉnh H); nếu là </w:t>
      </w:r>
      <w:r>
        <w:rPr>
          <w:sz w:val="24"/>
        </w:rPr>
        <w:t>Tòa</w:t>
      </w:r>
      <w:r w:rsidRPr="00B020EC">
        <w:rPr>
          <w:sz w:val="24"/>
        </w:rPr>
        <w:t xml:space="preserve"> án nhân dân cấp cao, thì ghi rõ </w:t>
      </w:r>
      <w:r>
        <w:rPr>
          <w:sz w:val="24"/>
        </w:rPr>
        <w:t>Tòa</w:t>
      </w:r>
      <w:r w:rsidRPr="00B020EC">
        <w:rPr>
          <w:sz w:val="24"/>
        </w:rPr>
        <w:t xml:space="preserve"> án nhân dân cấp cao </w:t>
      </w:r>
      <w:r>
        <w:rPr>
          <w:sz w:val="24"/>
        </w:rPr>
        <w:t>tại đâu</w:t>
      </w:r>
      <w:r w:rsidRPr="00B020EC">
        <w:rPr>
          <w:sz w:val="24"/>
        </w:rPr>
        <w:t xml:space="preserve"> (ví dụ: </w:t>
      </w:r>
      <w:r>
        <w:rPr>
          <w:sz w:val="24"/>
        </w:rPr>
        <w:t>Tòa</w:t>
      </w:r>
      <w:r w:rsidRPr="00B020EC">
        <w:rPr>
          <w:sz w:val="24"/>
        </w:rPr>
        <w:t xml:space="preserve"> án nhân dân cấp cao tại Hà Nội).</w:t>
      </w:r>
    </w:p>
    <w:p w14:paraId="7A41B96D" w14:textId="77777777" w:rsidR="00F10D1D" w:rsidRPr="00B020EC" w:rsidRDefault="00F10D1D" w:rsidP="00F10D1D">
      <w:pPr>
        <w:widowControl w:val="0"/>
        <w:spacing w:before="120" w:after="120"/>
        <w:ind w:firstLine="567"/>
        <w:jc w:val="both"/>
        <w:rPr>
          <w:sz w:val="24"/>
        </w:rPr>
      </w:pPr>
      <w:r>
        <w:rPr>
          <w:sz w:val="24"/>
        </w:rPr>
        <w:t>(3) Ghi họ tên, chức danh của Thư ký phiên tòa.</w:t>
      </w:r>
    </w:p>
    <w:p w14:paraId="46737359" w14:textId="77777777" w:rsidR="00F10D1D" w:rsidRPr="00B020EC" w:rsidRDefault="00F10D1D" w:rsidP="00F10D1D">
      <w:pPr>
        <w:widowControl w:val="0"/>
        <w:spacing w:before="120" w:after="120"/>
        <w:ind w:firstLine="567"/>
        <w:jc w:val="both"/>
        <w:rPr>
          <w:sz w:val="24"/>
        </w:rPr>
      </w:pPr>
      <w:r w:rsidRPr="00B020EC">
        <w:rPr>
          <w:sz w:val="24"/>
        </w:rPr>
        <w:t>(</w:t>
      </w:r>
      <w:r>
        <w:rPr>
          <w:sz w:val="24"/>
        </w:rPr>
        <w:t>4</w:t>
      </w:r>
      <w:r w:rsidRPr="00B020EC">
        <w:rPr>
          <w:sz w:val="24"/>
        </w:rPr>
        <w:t xml:space="preserve">) Ghi </w:t>
      </w:r>
      <w:r>
        <w:rPr>
          <w:sz w:val="24"/>
        </w:rPr>
        <w:t>“</w:t>
      </w:r>
      <w:r w:rsidRPr="00B020EC">
        <w:rPr>
          <w:sz w:val="24"/>
        </w:rPr>
        <w:t>trích yếu</w:t>
      </w:r>
      <w:r>
        <w:rPr>
          <w:sz w:val="24"/>
        </w:rPr>
        <w:t>”</w:t>
      </w:r>
      <w:r w:rsidRPr="00B020EC">
        <w:rPr>
          <w:sz w:val="24"/>
        </w:rPr>
        <w:t xml:space="preserve"> vụ án.</w:t>
      </w:r>
    </w:p>
    <w:p w14:paraId="561CF4C6" w14:textId="77777777" w:rsidR="00F10D1D" w:rsidRPr="00B020EC" w:rsidRDefault="00F10D1D" w:rsidP="00F10D1D">
      <w:pPr>
        <w:widowControl w:val="0"/>
        <w:spacing w:before="120" w:after="120"/>
        <w:ind w:firstLine="567"/>
        <w:jc w:val="both"/>
        <w:rPr>
          <w:sz w:val="24"/>
        </w:rPr>
      </w:pPr>
      <w:r w:rsidRPr="00B020EC">
        <w:rPr>
          <w:sz w:val="24"/>
        </w:rPr>
        <w:t>(</w:t>
      </w:r>
      <w:r>
        <w:rPr>
          <w:sz w:val="24"/>
        </w:rPr>
        <w:t>5</w:t>
      </w:r>
      <w:r w:rsidRPr="00B020EC">
        <w:rPr>
          <w:sz w:val="24"/>
        </w:rPr>
        <w:t xml:space="preserve">) Ghi </w:t>
      </w:r>
      <w:r>
        <w:rPr>
          <w:sz w:val="24"/>
        </w:rPr>
        <w:t>rõ lý do của việc hoãn phiên tòa</w:t>
      </w:r>
      <w:r w:rsidRPr="00B020EC">
        <w:rPr>
          <w:sz w:val="24"/>
        </w:rPr>
        <w:t xml:space="preserve"> hành chính phúc thẩm thuộc trường hợp cụ thể nào quy định tại Điều 232 của Luật tố tụng hành chính (ví dụ: Xét thấy người kháng cáo đã được </w:t>
      </w:r>
      <w:r>
        <w:rPr>
          <w:sz w:val="24"/>
        </w:rPr>
        <w:t>Tòa</w:t>
      </w:r>
      <w:r w:rsidRPr="00B020EC">
        <w:rPr>
          <w:sz w:val="24"/>
        </w:rPr>
        <w:t xml:space="preserve"> án triệu tập hợp lệ mà vắng mặt tại phiên </w:t>
      </w:r>
      <w:r>
        <w:rPr>
          <w:sz w:val="24"/>
        </w:rPr>
        <w:t>tòa</w:t>
      </w:r>
      <w:r w:rsidRPr="00B020EC">
        <w:rPr>
          <w:sz w:val="24"/>
        </w:rPr>
        <w:t xml:space="preserve"> lần thứ nhất).</w:t>
      </w:r>
    </w:p>
    <w:p w14:paraId="2FE728CC" w14:textId="77777777" w:rsidR="00F10D1D" w:rsidRPr="00B020EC" w:rsidRDefault="00F10D1D" w:rsidP="00F10D1D">
      <w:pPr>
        <w:widowControl w:val="0"/>
        <w:spacing w:before="120" w:after="120"/>
        <w:ind w:firstLine="567"/>
        <w:jc w:val="both"/>
        <w:rPr>
          <w:sz w:val="24"/>
        </w:rPr>
      </w:pPr>
      <w:r w:rsidRPr="00B020EC">
        <w:rPr>
          <w:sz w:val="24"/>
        </w:rPr>
        <w:t>(</w:t>
      </w:r>
      <w:r>
        <w:rPr>
          <w:sz w:val="24"/>
        </w:rPr>
        <w:t>6) Tùy</w:t>
      </w:r>
      <w:r w:rsidRPr="00B020EC">
        <w:rPr>
          <w:sz w:val="24"/>
        </w:rPr>
        <w:t xml:space="preserve"> từng trường hợp cụ thể mà ghi điều luật tương ứng của Luật tố tụng hành chính (ví dụ: người kháng cáo vắng mặt lần thứ nhất quy định tại khoản 1 Điều 225 của Luật tố tụng hành chính, thì ghi: </w:t>
      </w:r>
      <w:r>
        <w:rPr>
          <w:sz w:val="24"/>
        </w:rPr>
        <w:t>“</w:t>
      </w:r>
      <w:r w:rsidRPr="00B020EC">
        <w:rPr>
          <w:sz w:val="24"/>
        </w:rPr>
        <w:t>Căn cứ vào khoản 1 Điều 225 và điểm a khoản 1 Điều 232 của Luật tố tụng hành chính</w:t>
      </w:r>
      <w:r>
        <w:rPr>
          <w:sz w:val="24"/>
        </w:rPr>
        <w:t>”</w:t>
      </w:r>
      <w:r w:rsidRPr="00B020EC">
        <w:rPr>
          <w:sz w:val="24"/>
        </w:rPr>
        <w:t xml:space="preserve">). </w:t>
      </w:r>
    </w:p>
    <w:p w14:paraId="5214DDEB" w14:textId="77777777" w:rsidR="00F10D1D" w:rsidRPr="00B020EC" w:rsidRDefault="00F10D1D" w:rsidP="00F10D1D">
      <w:pPr>
        <w:widowControl w:val="0"/>
        <w:spacing w:before="120" w:after="120"/>
        <w:ind w:firstLine="567"/>
        <w:jc w:val="both"/>
        <w:rPr>
          <w:sz w:val="24"/>
        </w:rPr>
      </w:pPr>
      <w:r w:rsidRPr="00B020EC">
        <w:rPr>
          <w:sz w:val="24"/>
        </w:rPr>
        <w:t>(</w:t>
      </w:r>
      <w:r>
        <w:rPr>
          <w:sz w:val="24"/>
        </w:rPr>
        <w:t>7</w:t>
      </w:r>
      <w:r w:rsidRPr="00B020EC">
        <w:rPr>
          <w:sz w:val="24"/>
        </w:rPr>
        <w:t xml:space="preserve">) Ghi rõ thời gian, địa điểm mở lại phiên </w:t>
      </w:r>
      <w:r>
        <w:rPr>
          <w:sz w:val="24"/>
        </w:rPr>
        <w:t>tòa</w:t>
      </w:r>
      <w:r w:rsidRPr="00B020EC">
        <w:rPr>
          <w:sz w:val="24"/>
        </w:rPr>
        <w:t xml:space="preserve"> phúc thẩm (ví dụ: Phiên </w:t>
      </w:r>
      <w:r>
        <w:rPr>
          <w:sz w:val="24"/>
        </w:rPr>
        <w:t>tòa</w:t>
      </w:r>
      <w:r w:rsidRPr="00B020EC">
        <w:rPr>
          <w:sz w:val="24"/>
        </w:rPr>
        <w:t xml:space="preserve"> phúc thẩm sẽ được mở lại vào hồi 08 giờ 00 ngày 18 tháng 7 năm </w:t>
      </w:r>
      <w:r>
        <w:rPr>
          <w:sz w:val="24"/>
        </w:rPr>
        <w:t>2017</w:t>
      </w:r>
      <w:r w:rsidRPr="00B020EC">
        <w:rPr>
          <w:sz w:val="24"/>
        </w:rPr>
        <w:t xml:space="preserve"> tại trụ sở </w:t>
      </w:r>
      <w:r>
        <w:rPr>
          <w:sz w:val="24"/>
        </w:rPr>
        <w:t>Tòa</w:t>
      </w:r>
      <w:r w:rsidRPr="00B020EC">
        <w:rPr>
          <w:sz w:val="24"/>
        </w:rPr>
        <w:t xml:space="preserve"> án nhân dân tỉnh H, địa chỉ số....phố...thị xã X, tỉnh H). Trong trường hợp chưa ấn định được thì ghi </w:t>
      </w:r>
      <w:r>
        <w:rPr>
          <w:sz w:val="24"/>
        </w:rPr>
        <w:t>“</w:t>
      </w:r>
      <w:r w:rsidRPr="00B020EC">
        <w:rPr>
          <w:sz w:val="24"/>
        </w:rPr>
        <w:t xml:space="preserve">Thời gian, địa điểm mở lại phiên </w:t>
      </w:r>
      <w:r>
        <w:rPr>
          <w:sz w:val="24"/>
        </w:rPr>
        <w:t>tòa</w:t>
      </w:r>
      <w:r w:rsidRPr="00B020EC">
        <w:rPr>
          <w:sz w:val="24"/>
        </w:rPr>
        <w:t xml:space="preserve"> phúc thẩm xét xử vụ án sẽ được </w:t>
      </w:r>
      <w:r>
        <w:rPr>
          <w:sz w:val="24"/>
        </w:rPr>
        <w:t>Tòa</w:t>
      </w:r>
      <w:r w:rsidRPr="00B020EC">
        <w:rPr>
          <w:sz w:val="24"/>
        </w:rPr>
        <w:t xml:space="preserve"> án thông báo sau</w:t>
      </w:r>
      <w:r>
        <w:rPr>
          <w:sz w:val="24"/>
        </w:rPr>
        <w:t>”</w:t>
      </w:r>
      <w:r w:rsidRPr="00B020EC">
        <w:rPr>
          <w:sz w:val="24"/>
        </w:rPr>
        <w:t>.</w:t>
      </w:r>
    </w:p>
    <w:p w14:paraId="32AEF1A8" w14:textId="77777777" w:rsidR="0046270E" w:rsidRDefault="0046270E"/>
    <w:sectPr w:rsidR="0046270E" w:rsidSect="00F10D1D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D1D"/>
    <w:rsid w:val="0046270E"/>
    <w:rsid w:val="00F10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5ED41"/>
  <w15:chartTrackingRefBased/>
  <w15:docId w15:val="{203C05FE-E7B3-4A39-B98A-F496B45DD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D1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2025-10-30T15:09:00Z</dcterms:created>
  <dcterms:modified xsi:type="dcterms:W3CDTF">2025-10-30T15:13:00Z</dcterms:modified>
</cp:coreProperties>
</file>