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194CA6" w:rsidRPr="00A112BC" w:rsidRDefault="005A4221">
      <w:pPr>
        <w:spacing w:before="0"/>
        <w:jc w:val="center"/>
        <w:rPr>
          <w:i/>
          <w:sz w:val="26"/>
          <w:szCs w:val="26"/>
        </w:rPr>
      </w:pPr>
      <w:r w:rsidRPr="00A112BC">
        <w:rPr>
          <w:i/>
          <w:sz w:val="26"/>
          <w:szCs w:val="26"/>
        </w:rPr>
        <w:t xml:space="preserve">Mẫu số 33-DS (Ban hành kèm theo Nghị quyết số 01/2017/NQ-HĐTP </w:t>
      </w:r>
    </w:p>
    <w:p w14:paraId="00000002" w14:textId="77777777" w:rsidR="00194CA6" w:rsidRPr="00A112BC" w:rsidRDefault="005A4221">
      <w:pPr>
        <w:spacing w:before="0"/>
        <w:jc w:val="center"/>
        <w:rPr>
          <w:i/>
          <w:sz w:val="26"/>
          <w:szCs w:val="26"/>
        </w:rPr>
      </w:pPr>
      <w:r w:rsidRPr="00A112BC">
        <w:rPr>
          <w:i/>
          <w:sz w:val="26"/>
          <w:szCs w:val="26"/>
        </w:rPr>
        <w:t>ngày 13 tháng 01 năm 2017 của Hội đồng Thẩm phán Tòa án nhân dân tối cao)</w:t>
      </w:r>
    </w:p>
    <w:p w14:paraId="00000003" w14:textId="77777777" w:rsidR="00194CA6" w:rsidRPr="00A112BC" w:rsidRDefault="005A4221">
      <w:pPr>
        <w:spacing w:before="0"/>
        <w:jc w:val="center"/>
        <w:rPr>
          <w:i/>
          <w:sz w:val="26"/>
          <w:szCs w:val="26"/>
        </w:rPr>
      </w:pPr>
      <w:r w:rsidRPr="00A112BC">
        <w:rPr>
          <w:noProof/>
          <w:sz w:val="26"/>
          <w:szCs w:val="26"/>
        </w:rPr>
        <mc:AlternateContent>
          <mc:Choice Requires="wpg">
            <w:drawing>
              <wp:anchor distT="0" distB="0" distL="114300" distR="114300" simplePos="0" relativeHeight="251658240" behindDoc="0" locked="0" layoutInCell="1" hidden="0" allowOverlap="1">
                <wp:simplePos x="0" y="0"/>
                <wp:positionH relativeFrom="column">
                  <wp:posOffset>38101</wp:posOffset>
                </wp:positionH>
                <wp:positionV relativeFrom="paragraph">
                  <wp:posOffset>12700</wp:posOffset>
                </wp:positionV>
                <wp:extent cx="5679440" cy="12700"/>
                <wp:effectExtent l="0" t="0" r="0" b="0"/>
                <wp:wrapNone/>
                <wp:docPr id="3" name="Straight Arrow Connector 3"/>
                <wp:cNvGraphicFramePr/>
                <a:graphic xmlns:a="http://schemas.openxmlformats.org/drawingml/2006/main">
                  <a:graphicData uri="http://schemas.microsoft.com/office/word/2010/wordprocessingShape">
                    <wps:wsp>
                      <wps:cNvCnPr/>
                      <wps:spPr>
                        <a:xfrm>
                          <a:off x="2506280" y="3780000"/>
                          <a:ext cx="567944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38101</wp:posOffset>
                </wp:positionH>
                <wp:positionV relativeFrom="paragraph">
                  <wp:posOffset>12700</wp:posOffset>
                </wp:positionV>
                <wp:extent cx="5679440" cy="12700"/>
                <wp:effectExtent b="0" l="0" r="0" t="0"/>
                <wp:wrapNone/>
                <wp:docPr id="3" name="image3.png"/>
                <a:graphic>
                  <a:graphicData uri="http://schemas.openxmlformats.org/drawingml/2006/picture">
                    <pic:pic>
                      <pic:nvPicPr>
                        <pic:cNvPr id="0" name="image3.png"/>
                        <pic:cNvPicPr preferRelativeResize="0"/>
                      </pic:nvPicPr>
                      <pic:blipFill>
                        <a:blip r:embed="rId6"/>
                        <a:srcRect/>
                        <a:stretch>
                          <a:fillRect/>
                        </a:stretch>
                      </pic:blipFill>
                      <pic:spPr>
                        <a:xfrm>
                          <a:off x="0" y="0"/>
                          <a:ext cx="5679440" cy="12700"/>
                        </a:xfrm>
                        <a:prstGeom prst="rect"/>
                        <a:ln/>
                      </pic:spPr>
                    </pic:pic>
                  </a:graphicData>
                </a:graphic>
              </wp:anchor>
            </w:drawing>
          </mc:Fallback>
        </mc:AlternateContent>
      </w:r>
    </w:p>
    <w:tbl>
      <w:tblPr>
        <w:tblStyle w:val="a"/>
        <w:tblW w:w="9215" w:type="dxa"/>
        <w:tblInd w:w="108" w:type="dxa"/>
        <w:tblLayout w:type="fixed"/>
        <w:tblLook w:val="0000" w:firstRow="0" w:lastRow="0" w:firstColumn="0" w:lastColumn="0" w:noHBand="0" w:noVBand="0"/>
      </w:tblPr>
      <w:tblGrid>
        <w:gridCol w:w="3686"/>
        <w:gridCol w:w="5529"/>
      </w:tblGrid>
      <w:tr w:rsidR="00194CA6" w:rsidRPr="00A112BC" w14:paraId="40577148" w14:textId="77777777">
        <w:tc>
          <w:tcPr>
            <w:tcW w:w="3686" w:type="dxa"/>
            <w:tcMar>
              <w:top w:w="0" w:type="dxa"/>
              <w:bottom w:w="0" w:type="dxa"/>
            </w:tcMar>
          </w:tcPr>
          <w:p w14:paraId="00000004" w14:textId="77777777" w:rsidR="00194CA6" w:rsidRPr="00A112BC" w:rsidRDefault="005A4221">
            <w:pPr>
              <w:widowControl w:val="0"/>
              <w:spacing w:before="0"/>
              <w:ind w:firstLine="0"/>
              <w:jc w:val="center"/>
              <w:rPr>
                <w:sz w:val="26"/>
                <w:szCs w:val="26"/>
                <w:vertAlign w:val="superscript"/>
              </w:rPr>
            </w:pPr>
            <w:r w:rsidRPr="00A112BC">
              <w:rPr>
                <w:b/>
                <w:sz w:val="26"/>
                <w:szCs w:val="26"/>
              </w:rPr>
              <w:t>TÒA ÁN NHÂN DÂN</w:t>
            </w:r>
            <w:r w:rsidRPr="00A112BC">
              <w:rPr>
                <w:sz w:val="26"/>
                <w:szCs w:val="26"/>
              </w:rPr>
              <w:t>..........</w:t>
            </w:r>
            <w:r w:rsidRPr="00A112BC">
              <w:rPr>
                <w:sz w:val="26"/>
                <w:szCs w:val="26"/>
                <w:vertAlign w:val="superscript"/>
              </w:rPr>
              <w:t>(1)</w:t>
            </w:r>
          </w:p>
          <w:p w14:paraId="00000005" w14:textId="77777777" w:rsidR="00194CA6" w:rsidRPr="00A112BC" w:rsidRDefault="005A4221">
            <w:pPr>
              <w:widowControl w:val="0"/>
              <w:spacing w:after="120"/>
              <w:ind w:firstLine="0"/>
              <w:jc w:val="center"/>
              <w:rPr>
                <w:sz w:val="26"/>
                <w:szCs w:val="26"/>
                <w:vertAlign w:val="superscript"/>
              </w:rPr>
            </w:pPr>
            <w:r w:rsidRPr="00A112BC">
              <w:rPr>
                <w:sz w:val="24"/>
                <w:szCs w:val="24"/>
              </w:rPr>
              <w:t>Số:</w:t>
            </w:r>
            <w:r w:rsidRPr="00A112BC">
              <w:rPr>
                <w:sz w:val="24"/>
                <w:szCs w:val="24"/>
              </w:rPr>
              <w:t>...../</w:t>
            </w:r>
            <w:r w:rsidRPr="00A112BC">
              <w:rPr>
                <w:sz w:val="24"/>
                <w:szCs w:val="24"/>
              </w:rPr>
              <w:t>TB-TA</w:t>
            </w:r>
            <w:r w:rsidRPr="00A112BC">
              <w:rPr>
                <w:noProof/>
                <w:sz w:val="24"/>
                <w:szCs w:val="24"/>
              </w:rPr>
              <mc:AlternateContent>
                <mc:Choice Requires="wpg">
                  <w:drawing>
                    <wp:anchor distT="0" distB="0" distL="114300" distR="114300" simplePos="0" relativeHeight="251659264" behindDoc="0" locked="0" layoutInCell="1" hidden="0" allowOverlap="1">
                      <wp:simplePos x="0" y="0"/>
                      <wp:positionH relativeFrom="column">
                        <wp:posOffset>431800</wp:posOffset>
                      </wp:positionH>
                      <wp:positionV relativeFrom="paragraph">
                        <wp:posOffset>25400</wp:posOffset>
                      </wp:positionV>
                      <wp:extent cx="100965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4841175" y="3780000"/>
                                <a:ext cx="100965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431800</wp:posOffset>
                      </wp:positionH>
                      <wp:positionV relativeFrom="paragraph">
                        <wp:posOffset>25400</wp:posOffset>
                      </wp:positionV>
                      <wp:extent cx="1009650" cy="12700"/>
                      <wp:effectExtent b="0" l="0" r="0" t="0"/>
                      <wp:wrapNone/>
                      <wp:docPr id="1" name="image1.png"/>
                      <a:graphic>
                        <a:graphicData uri="http://schemas.openxmlformats.org/drawingml/2006/picture">
                          <pic:pic>
                            <pic:nvPicPr>
                              <pic:cNvPr id="0" name="image1.png"/>
                              <pic:cNvPicPr preferRelativeResize="0"/>
                            </pic:nvPicPr>
                            <pic:blipFill>
                              <a:blip r:embed="rId6"/>
                              <a:srcRect/>
                              <a:stretch>
                                <a:fillRect/>
                              </a:stretch>
                            </pic:blipFill>
                            <pic:spPr>
                              <a:xfrm>
                                <a:off x="0" y="0"/>
                                <a:ext cx="1009650" cy="12700"/>
                              </a:xfrm>
                              <a:prstGeom prst="rect"/>
                              <a:ln/>
                            </pic:spPr>
                          </pic:pic>
                        </a:graphicData>
                      </a:graphic>
                    </wp:anchor>
                  </w:drawing>
                </mc:Fallback>
              </mc:AlternateContent>
            </w:r>
          </w:p>
          <w:p w14:paraId="00000006" w14:textId="77777777" w:rsidR="00194CA6" w:rsidRPr="00A112BC" w:rsidRDefault="00194CA6">
            <w:pPr>
              <w:widowControl w:val="0"/>
              <w:jc w:val="center"/>
              <w:rPr>
                <w:sz w:val="26"/>
                <w:szCs w:val="26"/>
              </w:rPr>
            </w:pPr>
          </w:p>
        </w:tc>
        <w:tc>
          <w:tcPr>
            <w:tcW w:w="5529" w:type="dxa"/>
            <w:tcMar>
              <w:top w:w="0" w:type="dxa"/>
              <w:bottom w:w="0" w:type="dxa"/>
            </w:tcMar>
          </w:tcPr>
          <w:p w14:paraId="00000007" w14:textId="77777777" w:rsidR="00194CA6" w:rsidRPr="00A112BC" w:rsidRDefault="005A4221">
            <w:pPr>
              <w:keepNext/>
              <w:widowControl w:val="0"/>
              <w:spacing w:before="0"/>
              <w:ind w:firstLine="0"/>
              <w:jc w:val="center"/>
              <w:rPr>
                <w:b/>
                <w:sz w:val="24"/>
                <w:szCs w:val="24"/>
              </w:rPr>
            </w:pPr>
            <w:r w:rsidRPr="00A112BC">
              <w:rPr>
                <w:b/>
                <w:sz w:val="24"/>
                <w:szCs w:val="24"/>
              </w:rPr>
              <w:t>CỘNG HÒA XÃ HỘI CHỦ NGHĨA VIỆT NAM</w:t>
            </w:r>
          </w:p>
          <w:p w14:paraId="00000008" w14:textId="77777777" w:rsidR="00194CA6" w:rsidRPr="00A112BC" w:rsidRDefault="005A4221">
            <w:pPr>
              <w:widowControl w:val="0"/>
              <w:spacing w:before="0"/>
              <w:ind w:firstLine="0"/>
              <w:jc w:val="center"/>
              <w:rPr>
                <w:b/>
                <w:sz w:val="26"/>
                <w:szCs w:val="26"/>
              </w:rPr>
            </w:pPr>
            <w:r w:rsidRPr="00A112BC">
              <w:rPr>
                <w:b/>
                <w:sz w:val="26"/>
                <w:szCs w:val="26"/>
              </w:rPr>
              <w:t>Độc lập - Tự do - Hạnh phúc</w:t>
            </w:r>
          </w:p>
          <w:p w14:paraId="00000009" w14:textId="77777777" w:rsidR="00194CA6" w:rsidRPr="00A112BC" w:rsidRDefault="005A4221">
            <w:pPr>
              <w:widowControl w:val="0"/>
              <w:ind w:left="284"/>
              <w:jc w:val="center"/>
              <w:rPr>
                <w:sz w:val="26"/>
                <w:szCs w:val="26"/>
              </w:rPr>
            </w:pPr>
            <w:r w:rsidRPr="00A112BC">
              <w:rPr>
                <w:noProof/>
                <w:sz w:val="26"/>
                <w:szCs w:val="26"/>
              </w:rPr>
              <mc:AlternateContent>
                <mc:Choice Requires="wpg">
                  <w:drawing>
                    <wp:anchor distT="0" distB="0" distL="114300" distR="114300" simplePos="0" relativeHeight="251660288" behindDoc="0" locked="0" layoutInCell="1" hidden="0" allowOverlap="1">
                      <wp:simplePos x="0" y="0"/>
                      <wp:positionH relativeFrom="column">
                        <wp:posOffset>711200</wp:posOffset>
                      </wp:positionH>
                      <wp:positionV relativeFrom="paragraph">
                        <wp:posOffset>50800</wp:posOffset>
                      </wp:positionV>
                      <wp:extent cx="1952625" cy="12700"/>
                      <wp:effectExtent l="0" t="0" r="0" b="0"/>
                      <wp:wrapNone/>
                      <wp:docPr id="4" name="Straight Arrow Connector 4"/>
                      <wp:cNvGraphicFramePr/>
                      <a:graphic xmlns:a="http://schemas.openxmlformats.org/drawingml/2006/main">
                        <a:graphicData uri="http://schemas.microsoft.com/office/word/2010/wordprocessingShape">
                          <wps:wsp>
                            <wps:cNvCnPr/>
                            <wps:spPr>
                              <a:xfrm>
                                <a:off x="4369688" y="3780000"/>
                                <a:ext cx="1952625"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711200</wp:posOffset>
                      </wp:positionH>
                      <wp:positionV relativeFrom="paragraph">
                        <wp:posOffset>50800</wp:posOffset>
                      </wp:positionV>
                      <wp:extent cx="1952625" cy="12700"/>
                      <wp:effectExtent b="0" l="0" r="0" t="0"/>
                      <wp:wrapNone/>
                      <wp:docPr id="4" name="image4.png"/>
                      <a:graphic>
                        <a:graphicData uri="http://schemas.openxmlformats.org/drawingml/2006/picture">
                          <pic:pic>
                            <pic:nvPicPr>
                              <pic:cNvPr id="0" name="image4.png"/>
                              <pic:cNvPicPr preferRelativeResize="0"/>
                            </pic:nvPicPr>
                            <pic:blipFill>
                              <a:blip r:embed="rId6"/>
                              <a:srcRect/>
                              <a:stretch>
                                <a:fillRect/>
                              </a:stretch>
                            </pic:blipFill>
                            <pic:spPr>
                              <a:xfrm>
                                <a:off x="0" y="0"/>
                                <a:ext cx="1952625" cy="12700"/>
                              </a:xfrm>
                              <a:prstGeom prst="rect"/>
                              <a:ln/>
                            </pic:spPr>
                          </pic:pic>
                        </a:graphicData>
                      </a:graphic>
                    </wp:anchor>
                  </w:drawing>
                </mc:Fallback>
              </mc:AlternateContent>
            </w:r>
          </w:p>
          <w:p w14:paraId="0000000A" w14:textId="77777777" w:rsidR="00194CA6" w:rsidRPr="00A112BC" w:rsidRDefault="005A4221">
            <w:pPr>
              <w:widowControl w:val="0"/>
              <w:ind w:left="284"/>
              <w:rPr>
                <w:sz w:val="26"/>
                <w:szCs w:val="26"/>
                <w:vertAlign w:val="superscript"/>
              </w:rPr>
            </w:pPr>
            <w:r w:rsidRPr="00A112BC">
              <w:t>.....</w:t>
            </w:r>
            <w:r w:rsidRPr="00A112BC">
              <w:rPr>
                <w:i/>
              </w:rPr>
              <w:t>, ngày</w:t>
            </w:r>
            <w:r w:rsidRPr="00A112BC">
              <w:t xml:space="preserve">..... </w:t>
            </w:r>
            <w:r w:rsidRPr="00A112BC">
              <w:rPr>
                <w:i/>
              </w:rPr>
              <w:t>tháng</w:t>
            </w:r>
            <w:r w:rsidRPr="00A112BC">
              <w:t xml:space="preserve"> </w:t>
            </w:r>
            <w:r w:rsidRPr="00A112BC">
              <w:t>.....</w:t>
            </w:r>
            <w:r w:rsidRPr="00A112BC">
              <w:rPr>
                <w:i/>
              </w:rPr>
              <w:t xml:space="preserve"> năm …</w:t>
            </w:r>
            <w:r w:rsidRPr="00A112BC">
              <w:t>......</w:t>
            </w:r>
          </w:p>
        </w:tc>
      </w:tr>
    </w:tbl>
    <w:p w14:paraId="0000000B" w14:textId="77777777" w:rsidR="00194CA6" w:rsidRPr="00A112BC" w:rsidRDefault="00194CA6">
      <w:pPr>
        <w:widowControl w:val="0"/>
        <w:spacing w:after="20"/>
        <w:jc w:val="center"/>
        <w:rPr>
          <w:sz w:val="26"/>
          <w:szCs w:val="26"/>
        </w:rPr>
      </w:pPr>
    </w:p>
    <w:p w14:paraId="0000000C" w14:textId="77777777" w:rsidR="00194CA6" w:rsidRPr="00A112BC" w:rsidRDefault="005A4221">
      <w:pPr>
        <w:widowControl w:val="0"/>
        <w:spacing w:before="0"/>
        <w:jc w:val="center"/>
        <w:rPr>
          <w:b/>
        </w:rPr>
      </w:pPr>
      <w:r w:rsidRPr="00A112BC">
        <w:rPr>
          <w:b/>
        </w:rPr>
        <w:t>THÔNG BÁO</w:t>
      </w:r>
    </w:p>
    <w:p w14:paraId="0000000D" w14:textId="77777777" w:rsidR="00194CA6" w:rsidRPr="00A112BC" w:rsidRDefault="005A4221">
      <w:pPr>
        <w:widowControl w:val="0"/>
        <w:spacing w:before="0"/>
        <w:jc w:val="center"/>
        <w:rPr>
          <w:b/>
        </w:rPr>
      </w:pPr>
      <w:r w:rsidRPr="00A112BC">
        <w:rPr>
          <w:b/>
        </w:rPr>
        <w:t xml:space="preserve">HOÃN PHIÊN HỌP KIỂM TRA VIỆC GIAO NỘP, </w:t>
      </w:r>
    </w:p>
    <w:p w14:paraId="0000000E" w14:textId="77777777" w:rsidR="00194CA6" w:rsidRPr="00A112BC" w:rsidRDefault="005A4221">
      <w:pPr>
        <w:widowControl w:val="0"/>
        <w:spacing w:before="0"/>
        <w:jc w:val="center"/>
        <w:rPr>
          <w:b/>
        </w:rPr>
      </w:pPr>
      <w:r w:rsidRPr="00A112BC">
        <w:rPr>
          <w:b/>
        </w:rPr>
        <w:t>TIẾP CẬN, CÔNG KHAI CHỨNG CỨ VÀ HOÀ GIẢI</w:t>
      </w:r>
    </w:p>
    <w:p w14:paraId="0000000F" w14:textId="77777777" w:rsidR="00194CA6" w:rsidRPr="00A112BC" w:rsidRDefault="00194CA6">
      <w:pPr>
        <w:widowControl w:val="0"/>
        <w:spacing w:after="20"/>
        <w:jc w:val="center"/>
      </w:pPr>
    </w:p>
    <w:p w14:paraId="00000010" w14:textId="77777777" w:rsidR="00194CA6" w:rsidRPr="00A112BC" w:rsidRDefault="005A4221">
      <w:pPr>
        <w:widowControl w:val="0"/>
        <w:spacing w:after="20"/>
      </w:pPr>
      <w:r w:rsidRPr="00A112BC">
        <w:t xml:space="preserve">Kính gửi: - </w:t>
      </w:r>
      <w:r w:rsidRPr="00A112BC">
        <w:rPr>
          <w:vertAlign w:val="superscript"/>
        </w:rPr>
        <w:t>(2)</w:t>
      </w:r>
      <w:r w:rsidRPr="00A112BC">
        <w:t xml:space="preserve">................... Địa chỉ: </w:t>
      </w:r>
      <w:r w:rsidRPr="00A112BC">
        <w:rPr>
          <w:vertAlign w:val="superscript"/>
        </w:rPr>
        <w:t>(3)</w:t>
      </w:r>
      <w:r w:rsidRPr="00A112BC">
        <w:t xml:space="preserve"> …………………………</w:t>
      </w:r>
    </w:p>
    <w:p w14:paraId="00000011" w14:textId="77777777" w:rsidR="00194CA6" w:rsidRPr="00A112BC" w:rsidRDefault="005A4221">
      <w:pPr>
        <w:widowControl w:val="0"/>
        <w:spacing w:after="20"/>
      </w:pPr>
      <w:r w:rsidRPr="00A112BC">
        <w:t xml:space="preserve">Nơi làm việc: </w:t>
      </w:r>
      <w:r w:rsidRPr="00A112BC">
        <w:rPr>
          <w:vertAlign w:val="superscript"/>
        </w:rPr>
        <w:t>(4)</w:t>
      </w:r>
      <w:r w:rsidRPr="00A112BC">
        <w:t xml:space="preserve"> ………………Số điện thoại: …...................................…; </w:t>
      </w:r>
    </w:p>
    <w:p w14:paraId="00000012" w14:textId="77777777" w:rsidR="00194CA6" w:rsidRPr="00A112BC" w:rsidRDefault="005A4221">
      <w:pPr>
        <w:widowControl w:val="0"/>
        <w:spacing w:after="20"/>
        <w:rPr>
          <w:vertAlign w:val="superscript"/>
        </w:rPr>
      </w:pPr>
      <w:r w:rsidRPr="00A112BC">
        <w:t>Số fax: …………………; Địa chỉ thư điện tử: …………..……. (nếu có); là</w:t>
      </w:r>
      <w:r w:rsidRPr="00A112BC">
        <w:rPr>
          <w:vertAlign w:val="superscript"/>
        </w:rPr>
        <w:t>(5)</w:t>
      </w:r>
      <w:r w:rsidRPr="00A112BC">
        <w:t xml:space="preserve"> ...................................................................................................</w:t>
      </w:r>
    </w:p>
    <w:p w14:paraId="00000013" w14:textId="77777777" w:rsidR="00194CA6" w:rsidRPr="00A112BC" w:rsidRDefault="005A4221">
      <w:pPr>
        <w:widowControl w:val="0"/>
        <w:spacing w:after="120"/>
        <w:ind w:firstLine="720"/>
        <w:rPr>
          <w:vertAlign w:val="superscript"/>
        </w:rPr>
      </w:pPr>
      <w:r w:rsidRPr="00A112BC">
        <w:t>Ngày….. tháng…… năm…….</w:t>
      </w:r>
      <w:r w:rsidRPr="00A112BC">
        <w:rPr>
          <w:vertAlign w:val="superscript"/>
        </w:rPr>
        <w:t>(6)</w:t>
      </w:r>
      <w:r w:rsidRPr="00A112BC">
        <w:t>, Toà</w:t>
      </w:r>
      <w:r w:rsidRPr="00A112BC">
        <w:t xml:space="preserve"> án nhân dân </w:t>
      </w:r>
      <w:r w:rsidRPr="00A112BC">
        <w:rPr>
          <w:vertAlign w:val="superscript"/>
        </w:rPr>
        <w:t>(7)</w:t>
      </w:r>
      <w:r w:rsidRPr="00A112BC">
        <w:t>…………… tiến hành mở phiên họp kiểm tra việc giao nộp, tiếp cận công khai chứng cứ và hòa giải vụ án dân sự thụ lý số:…../…../TLST-…  ngày… tháng… năm… về việc….  (Theo thông báo về phiên họp kiểm tra việc giao nộp, tiếp cận công khai chứng c</w:t>
      </w:r>
      <w:r w:rsidRPr="00A112BC">
        <w:t xml:space="preserve">ứ và hòa giải số:...../TB-TA ngày… tháng… năm…..  </w:t>
      </w:r>
      <w:r w:rsidRPr="00A112BC">
        <w:rPr>
          <w:vertAlign w:val="superscript"/>
        </w:rPr>
        <w:t>(8)</w:t>
      </w:r>
      <w:r w:rsidRPr="00A112BC">
        <w:t>).</w:t>
      </w:r>
    </w:p>
    <w:p w14:paraId="00000014" w14:textId="77777777" w:rsidR="00194CA6" w:rsidRPr="00A112BC" w:rsidRDefault="005A4221">
      <w:pPr>
        <w:widowControl w:val="0"/>
        <w:spacing w:after="120"/>
        <w:ind w:firstLine="720"/>
        <w:rPr>
          <w:vertAlign w:val="superscript"/>
        </w:rPr>
      </w:pPr>
      <w:r w:rsidRPr="00A112BC">
        <w:t xml:space="preserve">Xét thấy ……………………………………………………………….. </w:t>
      </w:r>
      <w:r w:rsidRPr="00A112BC">
        <w:rPr>
          <w:vertAlign w:val="superscript"/>
        </w:rPr>
        <w:t>(9)</w:t>
      </w:r>
      <w:r w:rsidRPr="00A112BC">
        <w:t xml:space="preserve"> </w:t>
      </w:r>
    </w:p>
    <w:p w14:paraId="00000015" w14:textId="77777777" w:rsidR="00194CA6" w:rsidRPr="00A112BC" w:rsidRDefault="005A4221">
      <w:pPr>
        <w:widowControl w:val="0"/>
        <w:spacing w:after="120"/>
        <w:ind w:firstLine="720"/>
      </w:pPr>
      <w:r w:rsidRPr="00A112BC">
        <w:t>Toà án nhân dân…. ……………….</w:t>
      </w:r>
      <w:r w:rsidRPr="00A112BC">
        <w:rPr>
          <w:vertAlign w:val="superscript"/>
        </w:rPr>
        <w:t>(10)</w:t>
      </w:r>
      <w:r w:rsidRPr="00A112BC">
        <w:t xml:space="preserve"> căn cứ vào khoản 3 Điều 209 của Bộ luật tố tụng dân sự, hoãn phiên họp kiểm tra việc giao nộp, tiếp cận công khai chứng cứ và hòa</w:t>
      </w:r>
      <w:r w:rsidRPr="00A112BC">
        <w:t xml:space="preserve"> giải ngày …. tháng …..năm……theo Thông báo số …../TB-TA.</w:t>
      </w:r>
    </w:p>
    <w:p w14:paraId="00000016" w14:textId="77777777" w:rsidR="00194CA6" w:rsidRPr="00A112BC" w:rsidRDefault="005A4221">
      <w:pPr>
        <w:widowControl w:val="0"/>
        <w:spacing w:after="120"/>
        <w:ind w:firstLine="720"/>
      </w:pPr>
      <w:r w:rsidRPr="00A112BC">
        <w:t>Tòa án nhân dân thông báo thời gian, địa điểm mở lại phiên họp kiểm tra việc giao nộp, tiếp cận công khai chứng cứ và hòa giải như sau:</w:t>
      </w:r>
    </w:p>
    <w:p w14:paraId="00000017" w14:textId="77777777" w:rsidR="00194CA6" w:rsidRPr="00A112BC" w:rsidRDefault="005A4221">
      <w:pPr>
        <w:widowControl w:val="0"/>
        <w:spacing w:after="120"/>
        <w:ind w:firstLine="720"/>
      </w:pPr>
      <w:r w:rsidRPr="00A112BC">
        <w:t>1. Thông báo cho:</w:t>
      </w:r>
      <w:r w:rsidRPr="00A112BC">
        <w:rPr>
          <w:vertAlign w:val="superscript"/>
        </w:rPr>
        <w:t>(11)</w:t>
      </w:r>
      <w:r w:rsidRPr="00A112BC">
        <w:t>……….………............................…......</w:t>
      </w:r>
      <w:r w:rsidRPr="00A112BC">
        <w:t>.....................</w:t>
      </w:r>
    </w:p>
    <w:p w14:paraId="00000018" w14:textId="77777777" w:rsidR="00194CA6" w:rsidRPr="00A112BC" w:rsidRDefault="005A4221">
      <w:pPr>
        <w:widowControl w:val="0"/>
        <w:spacing w:after="120"/>
        <w:ind w:firstLine="720"/>
      </w:pPr>
      <w:r w:rsidRPr="00A112BC">
        <w:t>Là:</w:t>
      </w:r>
      <w:r w:rsidRPr="00A112BC">
        <w:rPr>
          <w:vertAlign w:val="superscript"/>
        </w:rPr>
        <w:t>(12)</w:t>
      </w:r>
      <w:r w:rsidRPr="00A112BC">
        <w:t>………………………………………….… trong vụ án biết.</w:t>
      </w:r>
    </w:p>
    <w:p w14:paraId="00000019" w14:textId="77777777" w:rsidR="00194CA6" w:rsidRPr="00A112BC" w:rsidRDefault="005A4221">
      <w:pPr>
        <w:widowControl w:val="0"/>
        <w:spacing w:after="120"/>
        <w:ind w:firstLine="720"/>
      </w:pPr>
      <w:r w:rsidRPr="00A112BC">
        <w:t>Đúng…..giờ….phút, ngày……tháng……năm…………………..………</w:t>
      </w:r>
    </w:p>
    <w:p w14:paraId="0000001A" w14:textId="77777777" w:rsidR="00194CA6" w:rsidRPr="00A112BC" w:rsidRDefault="005A4221">
      <w:pPr>
        <w:widowControl w:val="0"/>
        <w:spacing w:after="120"/>
        <w:ind w:firstLine="720"/>
      </w:pPr>
      <w:r w:rsidRPr="00A112BC">
        <w:t>Có mặt tại phòng số……, trụ sở Toà án nhân dân………………………..</w:t>
      </w:r>
    </w:p>
    <w:p w14:paraId="0000001B" w14:textId="77777777" w:rsidR="00194CA6" w:rsidRPr="00A112BC" w:rsidRDefault="005A4221">
      <w:pPr>
        <w:widowControl w:val="0"/>
        <w:spacing w:after="120"/>
        <w:ind w:firstLine="720"/>
      </w:pPr>
      <w:r w:rsidRPr="00A112BC">
        <w:t>Địa chỉ: …..…..………………………………………………….........….</w:t>
      </w:r>
    </w:p>
    <w:p w14:paraId="0000001D" w14:textId="765034E5" w:rsidR="00194CA6" w:rsidRPr="00A112BC" w:rsidRDefault="005A4221" w:rsidP="0081234B">
      <w:pPr>
        <w:widowControl w:val="0"/>
        <w:spacing w:after="120"/>
        <w:ind w:firstLine="720"/>
      </w:pPr>
      <w:r w:rsidRPr="00A112BC">
        <w:t>Để tham gia phiên họp kiểm tra việc giao nộp, tiếp cận công khai chứng cứ và hoà giải.</w:t>
      </w:r>
    </w:p>
    <w:p w14:paraId="0000001E" w14:textId="77777777" w:rsidR="00194CA6" w:rsidRPr="00A112BC" w:rsidRDefault="005A4221">
      <w:pPr>
        <w:widowControl w:val="0"/>
        <w:spacing w:after="120"/>
        <w:ind w:firstLine="720"/>
      </w:pPr>
      <w:r w:rsidRPr="00A112BC">
        <w:t>2. Nội dung phiên họp:</w:t>
      </w:r>
    </w:p>
    <w:p w14:paraId="0000001F" w14:textId="77777777" w:rsidR="00194CA6" w:rsidRPr="00A112BC" w:rsidRDefault="005A4221">
      <w:pPr>
        <w:widowControl w:val="0"/>
        <w:spacing w:after="120"/>
        <w:ind w:firstLine="720"/>
      </w:pPr>
      <w:r w:rsidRPr="00A112BC">
        <w:t>a) Kiểm tra việc giao nộp, tiếp cận, công khai chứng cứ</w:t>
      </w:r>
    </w:p>
    <w:p w14:paraId="00000020" w14:textId="77777777" w:rsidR="00194CA6" w:rsidRPr="00A112BC" w:rsidRDefault="005A4221">
      <w:pPr>
        <w:widowControl w:val="0"/>
        <w:spacing w:after="120"/>
        <w:ind w:firstLine="720"/>
        <w:rPr>
          <w:vertAlign w:val="superscript"/>
        </w:rPr>
      </w:pPr>
      <w:r w:rsidRPr="00A112BC">
        <w:lastRenderedPageBreak/>
        <w:t>b) Nội dung các vấn đề cần hoà giải bao gồm</w:t>
      </w:r>
      <w:r w:rsidRPr="00A112BC">
        <w:rPr>
          <w:vertAlign w:val="superscript"/>
        </w:rPr>
        <w:t>(13)</w:t>
      </w:r>
    </w:p>
    <w:p w14:paraId="00000021" w14:textId="77777777" w:rsidR="00194CA6" w:rsidRPr="00A112BC" w:rsidRDefault="005A4221">
      <w:pPr>
        <w:widowControl w:val="0"/>
        <w:spacing w:after="120"/>
        <w:ind w:firstLine="720"/>
      </w:pPr>
      <w:r w:rsidRPr="00A112BC">
        <w:t>…………………………………………………………………………………………………………………….………………………………………………………………………………………………………………………………</w:t>
      </w:r>
    </w:p>
    <w:p w14:paraId="00000022" w14:textId="77777777" w:rsidR="00194CA6" w:rsidRPr="00A112BC" w:rsidRDefault="005A4221">
      <w:pPr>
        <w:widowControl w:val="0"/>
        <w:spacing w:after="120"/>
        <w:ind w:firstLine="720"/>
      </w:pPr>
      <w:r w:rsidRPr="00A112BC">
        <w:t>3. Nếu người được thông báo không có mặt đúng thời gian, địa điểm ghi trong thông báo này để tham gia phiên họp kiểm tra việc giao nộp, tiếp cận công khai chứng c</w:t>
      </w:r>
      <w:r w:rsidRPr="00A112BC">
        <w:t>ứ và hoà giải, Toà án sẽ tiếp tục giải quyết vụ án theo quy định của pháp luật tố tụng dân sự.</w:t>
      </w:r>
    </w:p>
    <w:tbl>
      <w:tblPr>
        <w:tblStyle w:val="a0"/>
        <w:tblW w:w="9004" w:type="dxa"/>
        <w:tblInd w:w="0" w:type="dxa"/>
        <w:tblLayout w:type="fixed"/>
        <w:tblLook w:val="0000" w:firstRow="0" w:lastRow="0" w:firstColumn="0" w:lastColumn="0" w:noHBand="0" w:noVBand="0"/>
      </w:tblPr>
      <w:tblGrid>
        <w:gridCol w:w="5013"/>
        <w:gridCol w:w="3991"/>
      </w:tblGrid>
      <w:tr w:rsidR="00194CA6" w:rsidRPr="00A112BC" w14:paraId="75A1B4D0" w14:textId="77777777">
        <w:tc>
          <w:tcPr>
            <w:tcW w:w="5013" w:type="dxa"/>
            <w:tcMar>
              <w:top w:w="0" w:type="dxa"/>
              <w:bottom w:w="0" w:type="dxa"/>
            </w:tcMar>
          </w:tcPr>
          <w:p w14:paraId="00000023" w14:textId="77777777" w:rsidR="00194CA6" w:rsidRPr="00A112BC" w:rsidRDefault="005A4221">
            <w:pPr>
              <w:widowControl w:val="0"/>
              <w:ind w:firstLine="0"/>
              <w:rPr>
                <w:b/>
                <w:i/>
                <w:sz w:val="24"/>
                <w:szCs w:val="24"/>
              </w:rPr>
            </w:pPr>
            <w:r w:rsidRPr="00A112BC">
              <w:rPr>
                <w:b/>
                <w:i/>
                <w:sz w:val="24"/>
                <w:szCs w:val="24"/>
              </w:rPr>
              <w:t>Nơi nhận:</w:t>
            </w:r>
          </w:p>
          <w:p w14:paraId="00000024" w14:textId="77777777" w:rsidR="00194CA6" w:rsidRPr="00A112BC" w:rsidRDefault="005A4221">
            <w:pPr>
              <w:widowControl w:val="0"/>
              <w:tabs>
                <w:tab w:val="left" w:pos="2268"/>
                <w:tab w:val="left" w:pos="2552"/>
              </w:tabs>
              <w:spacing w:before="0"/>
              <w:ind w:firstLine="0"/>
              <w:rPr>
                <w:sz w:val="24"/>
                <w:szCs w:val="24"/>
              </w:rPr>
            </w:pPr>
            <w:r w:rsidRPr="00A112BC">
              <w:rPr>
                <w:sz w:val="24"/>
                <w:szCs w:val="24"/>
              </w:rPr>
              <w:t>- Như trên;</w:t>
            </w:r>
          </w:p>
          <w:p w14:paraId="00000025" w14:textId="77777777" w:rsidR="00194CA6" w:rsidRPr="00A112BC" w:rsidRDefault="005A4221">
            <w:pPr>
              <w:widowControl w:val="0"/>
              <w:tabs>
                <w:tab w:val="left" w:pos="2268"/>
                <w:tab w:val="left" w:pos="2552"/>
              </w:tabs>
              <w:spacing w:before="0"/>
              <w:ind w:firstLine="0"/>
            </w:pPr>
            <w:r w:rsidRPr="00A112BC">
              <w:rPr>
                <w:sz w:val="24"/>
                <w:szCs w:val="24"/>
              </w:rPr>
              <w:t>- Lưu hồ sơ vụ án.</w:t>
            </w:r>
          </w:p>
        </w:tc>
        <w:tc>
          <w:tcPr>
            <w:tcW w:w="3991" w:type="dxa"/>
            <w:tcMar>
              <w:top w:w="0" w:type="dxa"/>
              <w:bottom w:w="0" w:type="dxa"/>
            </w:tcMar>
          </w:tcPr>
          <w:p w14:paraId="00000026" w14:textId="77777777" w:rsidR="00194CA6" w:rsidRPr="00A112BC" w:rsidRDefault="005A4221">
            <w:pPr>
              <w:widowControl w:val="0"/>
              <w:ind w:firstLine="0"/>
              <w:jc w:val="center"/>
              <w:rPr>
                <w:b/>
                <w:smallCaps/>
              </w:rPr>
            </w:pPr>
            <w:r w:rsidRPr="00A112BC">
              <w:rPr>
                <w:b/>
                <w:smallCaps/>
              </w:rPr>
              <w:t>THẨM PHÁN</w:t>
            </w:r>
          </w:p>
          <w:p w14:paraId="00000027" w14:textId="77777777" w:rsidR="00194CA6" w:rsidRPr="00A112BC" w:rsidRDefault="005A4221">
            <w:pPr>
              <w:spacing w:before="0"/>
              <w:ind w:firstLine="0"/>
              <w:jc w:val="center"/>
              <w:rPr>
                <w:i/>
              </w:rPr>
            </w:pPr>
            <w:r w:rsidRPr="00A112BC">
              <w:rPr>
                <w:i/>
              </w:rPr>
              <w:t>(Ký tên, ghi rõ họ tên, đóng dấu)</w:t>
            </w:r>
          </w:p>
          <w:p w14:paraId="00000028" w14:textId="77777777" w:rsidR="00194CA6" w:rsidRPr="00A112BC" w:rsidRDefault="00194CA6">
            <w:pPr>
              <w:widowControl w:val="0"/>
              <w:spacing w:before="0"/>
              <w:ind w:firstLine="0"/>
              <w:jc w:val="center"/>
              <w:rPr>
                <w:b/>
                <w:i/>
                <w:smallCaps/>
              </w:rPr>
            </w:pPr>
          </w:p>
        </w:tc>
      </w:tr>
    </w:tbl>
    <w:p w14:paraId="110CC1AA" w14:textId="77777777" w:rsidR="00A112BC" w:rsidRPr="00A112BC" w:rsidRDefault="00A112BC">
      <w:pPr>
        <w:widowControl w:val="0"/>
        <w:rPr>
          <w:b/>
          <w:i/>
          <w:sz w:val="26"/>
          <w:szCs w:val="26"/>
          <w:u w:val="single"/>
        </w:rPr>
      </w:pPr>
    </w:p>
    <w:p w14:paraId="6EF1D3AA" w14:textId="77777777" w:rsidR="00A112BC" w:rsidRPr="00A112BC" w:rsidRDefault="00A112BC">
      <w:pPr>
        <w:widowControl w:val="0"/>
        <w:rPr>
          <w:b/>
          <w:i/>
          <w:sz w:val="26"/>
          <w:szCs w:val="26"/>
          <w:u w:val="single"/>
        </w:rPr>
      </w:pPr>
    </w:p>
    <w:p w14:paraId="3EB63B53" w14:textId="77777777" w:rsidR="00A112BC" w:rsidRPr="00A112BC" w:rsidRDefault="00A112BC">
      <w:pPr>
        <w:widowControl w:val="0"/>
        <w:rPr>
          <w:b/>
          <w:i/>
          <w:sz w:val="26"/>
          <w:szCs w:val="26"/>
          <w:u w:val="single"/>
        </w:rPr>
      </w:pPr>
    </w:p>
    <w:p w14:paraId="00F84D25" w14:textId="77777777" w:rsidR="00A112BC" w:rsidRPr="00A112BC" w:rsidRDefault="00A112BC">
      <w:pPr>
        <w:widowControl w:val="0"/>
        <w:rPr>
          <w:b/>
          <w:i/>
          <w:sz w:val="26"/>
          <w:szCs w:val="26"/>
          <w:u w:val="single"/>
        </w:rPr>
      </w:pPr>
    </w:p>
    <w:p w14:paraId="2EDD2C82" w14:textId="77777777" w:rsidR="00A112BC" w:rsidRPr="00A112BC" w:rsidRDefault="00A112BC">
      <w:pPr>
        <w:widowControl w:val="0"/>
        <w:rPr>
          <w:b/>
          <w:i/>
          <w:sz w:val="26"/>
          <w:szCs w:val="26"/>
          <w:u w:val="single"/>
        </w:rPr>
      </w:pPr>
    </w:p>
    <w:p w14:paraId="2A0BBC4F" w14:textId="77777777" w:rsidR="00A112BC" w:rsidRPr="00A112BC" w:rsidRDefault="00A112BC">
      <w:pPr>
        <w:widowControl w:val="0"/>
        <w:rPr>
          <w:b/>
          <w:i/>
          <w:sz w:val="26"/>
          <w:szCs w:val="26"/>
          <w:u w:val="single"/>
        </w:rPr>
      </w:pPr>
    </w:p>
    <w:p w14:paraId="0B50AD6F" w14:textId="77777777" w:rsidR="00A112BC" w:rsidRPr="00A112BC" w:rsidRDefault="00A112BC">
      <w:pPr>
        <w:widowControl w:val="0"/>
        <w:rPr>
          <w:b/>
          <w:i/>
          <w:sz w:val="26"/>
          <w:szCs w:val="26"/>
          <w:u w:val="single"/>
        </w:rPr>
      </w:pPr>
    </w:p>
    <w:p w14:paraId="54098593" w14:textId="77777777" w:rsidR="00A112BC" w:rsidRPr="00A112BC" w:rsidRDefault="00A112BC">
      <w:pPr>
        <w:widowControl w:val="0"/>
        <w:rPr>
          <w:b/>
          <w:i/>
          <w:sz w:val="26"/>
          <w:szCs w:val="26"/>
          <w:u w:val="single"/>
        </w:rPr>
      </w:pPr>
    </w:p>
    <w:p w14:paraId="64B22516" w14:textId="77777777" w:rsidR="00A112BC" w:rsidRPr="00A112BC" w:rsidRDefault="00A112BC">
      <w:pPr>
        <w:widowControl w:val="0"/>
        <w:rPr>
          <w:b/>
          <w:i/>
          <w:sz w:val="26"/>
          <w:szCs w:val="26"/>
          <w:u w:val="single"/>
        </w:rPr>
      </w:pPr>
    </w:p>
    <w:p w14:paraId="0886DAB9" w14:textId="77777777" w:rsidR="00A112BC" w:rsidRPr="00A112BC" w:rsidRDefault="00A112BC">
      <w:pPr>
        <w:widowControl w:val="0"/>
        <w:rPr>
          <w:b/>
          <w:i/>
          <w:sz w:val="26"/>
          <w:szCs w:val="26"/>
          <w:u w:val="single"/>
        </w:rPr>
      </w:pPr>
    </w:p>
    <w:p w14:paraId="6074E873" w14:textId="77777777" w:rsidR="00A112BC" w:rsidRPr="00A112BC" w:rsidRDefault="00A112BC">
      <w:pPr>
        <w:widowControl w:val="0"/>
        <w:rPr>
          <w:b/>
          <w:i/>
          <w:sz w:val="26"/>
          <w:szCs w:val="26"/>
          <w:u w:val="single"/>
        </w:rPr>
      </w:pPr>
    </w:p>
    <w:p w14:paraId="13305ACF" w14:textId="77777777" w:rsidR="00A112BC" w:rsidRPr="00A112BC" w:rsidRDefault="00A112BC">
      <w:pPr>
        <w:widowControl w:val="0"/>
        <w:rPr>
          <w:b/>
          <w:i/>
          <w:sz w:val="26"/>
          <w:szCs w:val="26"/>
          <w:u w:val="single"/>
        </w:rPr>
      </w:pPr>
    </w:p>
    <w:p w14:paraId="6300344F" w14:textId="77777777" w:rsidR="00A112BC" w:rsidRPr="00A112BC" w:rsidRDefault="00A112BC">
      <w:pPr>
        <w:widowControl w:val="0"/>
        <w:rPr>
          <w:b/>
          <w:i/>
          <w:sz w:val="26"/>
          <w:szCs w:val="26"/>
          <w:u w:val="single"/>
        </w:rPr>
      </w:pPr>
    </w:p>
    <w:p w14:paraId="4CD44C23" w14:textId="77777777" w:rsidR="00A112BC" w:rsidRPr="00A112BC" w:rsidRDefault="00A112BC">
      <w:pPr>
        <w:widowControl w:val="0"/>
        <w:rPr>
          <w:b/>
          <w:i/>
          <w:sz w:val="26"/>
          <w:szCs w:val="26"/>
          <w:u w:val="single"/>
        </w:rPr>
      </w:pPr>
    </w:p>
    <w:p w14:paraId="64F64766" w14:textId="77777777" w:rsidR="00A112BC" w:rsidRPr="00A112BC" w:rsidRDefault="00A112BC">
      <w:pPr>
        <w:widowControl w:val="0"/>
        <w:rPr>
          <w:b/>
          <w:i/>
          <w:sz w:val="26"/>
          <w:szCs w:val="26"/>
          <w:u w:val="single"/>
        </w:rPr>
      </w:pPr>
    </w:p>
    <w:p w14:paraId="3707A4A4" w14:textId="77777777" w:rsidR="00A112BC" w:rsidRPr="00A112BC" w:rsidRDefault="00A112BC">
      <w:pPr>
        <w:widowControl w:val="0"/>
        <w:rPr>
          <w:b/>
          <w:i/>
          <w:sz w:val="26"/>
          <w:szCs w:val="26"/>
          <w:u w:val="single"/>
        </w:rPr>
      </w:pPr>
    </w:p>
    <w:p w14:paraId="3BA68FA8" w14:textId="77777777" w:rsidR="00A112BC" w:rsidRPr="00A112BC" w:rsidRDefault="00A112BC">
      <w:pPr>
        <w:widowControl w:val="0"/>
        <w:rPr>
          <w:b/>
          <w:i/>
          <w:sz w:val="26"/>
          <w:szCs w:val="26"/>
          <w:u w:val="single"/>
        </w:rPr>
      </w:pPr>
    </w:p>
    <w:p w14:paraId="17FCF710" w14:textId="77777777" w:rsidR="00A112BC" w:rsidRPr="00A112BC" w:rsidRDefault="00A112BC">
      <w:pPr>
        <w:widowControl w:val="0"/>
        <w:rPr>
          <w:b/>
          <w:i/>
          <w:sz w:val="26"/>
          <w:szCs w:val="26"/>
          <w:u w:val="single"/>
        </w:rPr>
      </w:pPr>
    </w:p>
    <w:p w14:paraId="0E76AA3B" w14:textId="27982CC4" w:rsidR="00A112BC" w:rsidRDefault="00A112BC">
      <w:pPr>
        <w:widowControl w:val="0"/>
        <w:rPr>
          <w:b/>
          <w:i/>
          <w:sz w:val="26"/>
          <w:szCs w:val="26"/>
          <w:u w:val="single"/>
        </w:rPr>
      </w:pPr>
    </w:p>
    <w:p w14:paraId="13FA1DBE" w14:textId="77777777" w:rsidR="005A4221" w:rsidRPr="00A112BC" w:rsidRDefault="005A4221">
      <w:pPr>
        <w:widowControl w:val="0"/>
        <w:rPr>
          <w:b/>
          <w:i/>
          <w:sz w:val="26"/>
          <w:szCs w:val="26"/>
          <w:u w:val="single"/>
        </w:rPr>
      </w:pPr>
    </w:p>
    <w:p w14:paraId="28FBAE3C" w14:textId="6C908CD0" w:rsidR="00A112BC" w:rsidRDefault="00A112BC" w:rsidP="00A112BC">
      <w:pPr>
        <w:widowControl w:val="0"/>
        <w:ind w:firstLine="0"/>
        <w:rPr>
          <w:b/>
          <w:i/>
          <w:sz w:val="26"/>
          <w:szCs w:val="26"/>
          <w:u w:val="single"/>
        </w:rPr>
      </w:pPr>
    </w:p>
    <w:p w14:paraId="0076E7D9" w14:textId="77777777" w:rsidR="00A112BC" w:rsidRPr="00A112BC" w:rsidRDefault="00A112BC" w:rsidP="00A112BC">
      <w:pPr>
        <w:widowControl w:val="0"/>
        <w:ind w:firstLine="0"/>
        <w:rPr>
          <w:b/>
          <w:i/>
          <w:sz w:val="26"/>
          <w:szCs w:val="26"/>
          <w:u w:val="single"/>
        </w:rPr>
      </w:pPr>
    </w:p>
    <w:p w14:paraId="7B80C0E1" w14:textId="77777777" w:rsidR="00A112BC" w:rsidRPr="00A112BC" w:rsidRDefault="00A112BC">
      <w:pPr>
        <w:widowControl w:val="0"/>
        <w:rPr>
          <w:b/>
          <w:i/>
          <w:sz w:val="26"/>
          <w:szCs w:val="26"/>
          <w:u w:val="single"/>
        </w:rPr>
      </w:pPr>
    </w:p>
    <w:p w14:paraId="0000002A" w14:textId="5A57F5E2" w:rsidR="00194CA6" w:rsidRPr="00A112BC" w:rsidRDefault="005A4221">
      <w:pPr>
        <w:widowControl w:val="0"/>
        <w:rPr>
          <w:b/>
          <w:i/>
          <w:sz w:val="26"/>
          <w:szCs w:val="26"/>
          <w:u w:val="single"/>
        </w:rPr>
      </w:pPr>
      <w:r w:rsidRPr="00A112BC">
        <w:rPr>
          <w:b/>
          <w:i/>
          <w:sz w:val="26"/>
          <w:szCs w:val="26"/>
          <w:u w:val="single"/>
        </w:rPr>
        <w:lastRenderedPageBreak/>
        <w:t>Hướng dẫn sử dụng mẫu số 33-DS:</w:t>
      </w:r>
    </w:p>
    <w:p w14:paraId="0000002B" w14:textId="77777777" w:rsidR="00194CA6" w:rsidRPr="00A112BC" w:rsidRDefault="005A4221">
      <w:pPr>
        <w:widowControl w:val="0"/>
        <w:rPr>
          <w:sz w:val="26"/>
          <w:szCs w:val="26"/>
        </w:rPr>
      </w:pPr>
      <w:r w:rsidRPr="00A112BC">
        <w:rPr>
          <w:sz w:val="26"/>
          <w:szCs w:val="26"/>
        </w:rPr>
        <w:t xml:space="preserve">(1), (7) và (10) Ghi tên Toà án ra thông báo hoãn phiên </w:t>
      </w:r>
      <w:r w:rsidRPr="00A112BC">
        <w:rPr>
          <w:sz w:val="26"/>
          <w:szCs w:val="26"/>
        </w:rPr>
        <w:t xml:space="preserve">họp kiểm tra việc giao nộp, tiếp cận công khai chứng cứ và </w:t>
      </w:r>
      <w:r w:rsidRPr="00A112BC">
        <w:rPr>
          <w:sz w:val="26"/>
          <w:szCs w:val="26"/>
        </w:rPr>
        <w:t>hoà giải; nếu Toà án ra thông báo hoãn phiên</w:t>
      </w:r>
      <w:r w:rsidRPr="00A112BC">
        <w:rPr>
          <w:sz w:val="26"/>
          <w:szCs w:val="26"/>
        </w:rPr>
        <w:t xml:space="preserve"> họp kiểm tra việc giao nộp, tiếp cận công khai chứng cứ và</w:t>
      </w:r>
      <w:r w:rsidRPr="00A112BC">
        <w:rPr>
          <w:sz w:val="26"/>
          <w:szCs w:val="26"/>
        </w:rPr>
        <w:t xml:space="preserve"> hòa giải là Toà án nhân dân cấp huyện</w:t>
      </w:r>
      <w:r w:rsidRPr="00A112BC">
        <w:rPr>
          <w:sz w:val="26"/>
          <w:szCs w:val="26"/>
        </w:rPr>
        <w:t xml:space="preserve"> cần ghi tên tỉnh, thành phố trực thuộc trung ương nào (ví dụ: Toà án nhân dân huyện Việt Yên tỉnh Bắc Giang). Nếu Toà án nhân dân tỉnh, thành phố trực thuộc trung ương, thì ghi rõ Toà án nhân dân tỉnh (thành phố) đó (ví dụ: Toà án nhân dân thành phố Hà Nộ</w:t>
      </w:r>
      <w:r w:rsidRPr="00A112BC">
        <w:rPr>
          <w:sz w:val="26"/>
          <w:szCs w:val="26"/>
        </w:rPr>
        <w:t>i).</w:t>
      </w:r>
    </w:p>
    <w:p w14:paraId="0000002C" w14:textId="77777777" w:rsidR="00194CA6" w:rsidRPr="00A112BC" w:rsidRDefault="005A4221">
      <w:pPr>
        <w:widowControl w:val="0"/>
        <w:rPr>
          <w:sz w:val="26"/>
          <w:szCs w:val="26"/>
        </w:rPr>
      </w:pPr>
      <w:r w:rsidRPr="00A112BC">
        <w:rPr>
          <w:sz w:val="26"/>
          <w:szCs w:val="26"/>
        </w:rPr>
        <w:t>(2), (3), (4) và (5) Ghi lần lượt đương sự của vụ án và tư cách tham gia tố tụng của họ. Nếu là cá nhân, thì ghi họ tên, địa chỉ nơi cư trú và nơi làm việc của người được thông báo; nếu là cơ quan, tổ chức, thì ghi tên, địa chỉ trụ sở của cơ quan, tổ c</w:t>
      </w:r>
      <w:r w:rsidRPr="00A112BC">
        <w:rPr>
          <w:sz w:val="26"/>
          <w:szCs w:val="26"/>
        </w:rPr>
        <w:t>hức được thông báo (ghi theo đơn khởi kiện). Cần lưu ý đối với cá nhân, thì tuỳ theo độ tuổi mà ghi Ông hoặc Bà, Anh hoặc Chị trước khi ghi họ tên (ví dụ: Kính gửi: Ông Nguyễn Văn A).</w:t>
      </w:r>
    </w:p>
    <w:p w14:paraId="0000002D" w14:textId="77777777" w:rsidR="00194CA6" w:rsidRPr="00A112BC" w:rsidRDefault="005A4221">
      <w:pPr>
        <w:widowControl w:val="0"/>
        <w:rPr>
          <w:sz w:val="26"/>
          <w:szCs w:val="26"/>
        </w:rPr>
      </w:pPr>
      <w:r w:rsidRPr="00A112BC">
        <w:rPr>
          <w:sz w:val="26"/>
          <w:szCs w:val="26"/>
        </w:rPr>
        <w:t>(6) Ghi ngày… tháng… năm mở phiên hòa giải theo Thông báo về phiên hòa g</w:t>
      </w:r>
      <w:r w:rsidRPr="00A112BC">
        <w:rPr>
          <w:sz w:val="26"/>
          <w:szCs w:val="26"/>
        </w:rPr>
        <w:t>iải.</w:t>
      </w:r>
    </w:p>
    <w:p w14:paraId="0000002E" w14:textId="77777777" w:rsidR="00194CA6" w:rsidRPr="00A112BC" w:rsidRDefault="005A4221">
      <w:pPr>
        <w:widowControl w:val="0"/>
        <w:rPr>
          <w:sz w:val="26"/>
          <w:szCs w:val="26"/>
        </w:rPr>
      </w:pPr>
      <w:r w:rsidRPr="00A112BC">
        <w:rPr>
          <w:sz w:val="26"/>
          <w:szCs w:val="26"/>
        </w:rPr>
        <w:t>(8) Ghi số, ngày, tháng, năm của Thông báo về phiên hoà giải.</w:t>
      </w:r>
    </w:p>
    <w:p w14:paraId="0000002F" w14:textId="77777777" w:rsidR="00194CA6" w:rsidRPr="00A112BC" w:rsidRDefault="005A4221">
      <w:pPr>
        <w:widowControl w:val="0"/>
        <w:rPr>
          <w:sz w:val="26"/>
          <w:szCs w:val="26"/>
        </w:rPr>
      </w:pPr>
      <w:r w:rsidRPr="00A112BC">
        <w:rPr>
          <w:sz w:val="26"/>
          <w:szCs w:val="26"/>
        </w:rPr>
        <w:t>(9) Ghi đầy đủ họ, tên, tư cách đương sự của người đề nghị hoãn phiên hòa giải (ví dụ: Ông Nguyễn Văn A là nguyên đơn, bị đơn…) và nội dung đề nghị hoãn của họ.</w:t>
      </w:r>
    </w:p>
    <w:p w14:paraId="00000030" w14:textId="77777777" w:rsidR="00194CA6" w:rsidRPr="00A112BC" w:rsidRDefault="005A4221">
      <w:pPr>
        <w:widowControl w:val="0"/>
        <w:rPr>
          <w:sz w:val="26"/>
          <w:szCs w:val="26"/>
        </w:rPr>
      </w:pPr>
      <w:r w:rsidRPr="00A112BC">
        <w:rPr>
          <w:sz w:val="26"/>
          <w:szCs w:val="26"/>
        </w:rPr>
        <w:t>(11) Ghi như hướng dẫn tại đ</w:t>
      </w:r>
      <w:r w:rsidRPr="00A112BC">
        <w:rPr>
          <w:sz w:val="26"/>
          <w:szCs w:val="26"/>
        </w:rPr>
        <w:t>iểm (2), không phải ghi địa chỉ.</w:t>
      </w:r>
    </w:p>
    <w:p w14:paraId="00000031" w14:textId="77777777" w:rsidR="00194CA6" w:rsidRPr="00A112BC" w:rsidRDefault="005A4221">
      <w:pPr>
        <w:widowControl w:val="0"/>
        <w:rPr>
          <w:sz w:val="26"/>
          <w:szCs w:val="26"/>
        </w:rPr>
      </w:pPr>
      <w:r w:rsidRPr="00A112BC">
        <w:rPr>
          <w:sz w:val="26"/>
          <w:szCs w:val="26"/>
        </w:rPr>
        <w:t>(12) Ghi tư cách đương sự của người được thông báo trong vụ án (ví dụ: là nguyên đơn, bị đơn…).</w:t>
      </w:r>
    </w:p>
    <w:p w14:paraId="00000032" w14:textId="6CA9330A" w:rsidR="00194CA6" w:rsidRPr="00A112BC" w:rsidRDefault="005A4221">
      <w:pPr>
        <w:rPr>
          <w:sz w:val="26"/>
          <w:szCs w:val="26"/>
        </w:rPr>
      </w:pPr>
      <w:bookmarkStart w:id="0" w:name="_gjdgxs" w:colFirst="0" w:colLast="0"/>
      <w:bookmarkEnd w:id="0"/>
      <w:r w:rsidRPr="00A112BC">
        <w:rPr>
          <w:sz w:val="26"/>
          <w:szCs w:val="26"/>
        </w:rPr>
        <w:t>(13) Ghi đầy đủ nội dung các vấn đề cần hòa giải trong vụ án (ví dụ: trong vụ án ly hôn các vấn đề cần được hoà giải có thể bao</w:t>
      </w:r>
      <w:r w:rsidRPr="00A112BC">
        <w:rPr>
          <w:sz w:val="26"/>
          <w:szCs w:val="26"/>
        </w:rPr>
        <w:t xml:space="preserve"> gồm: quan hệ hôn nhân, nuôi con, chia tài sản chung của vợ chồng và các vấn đề khác có liên quan, (nếu có)</w:t>
      </w:r>
      <w:r w:rsidRPr="00A112BC">
        <w:rPr>
          <w:sz w:val="26"/>
          <w:szCs w:val="26"/>
        </w:rPr>
        <w:t>.</w:t>
      </w:r>
    </w:p>
    <w:sectPr w:rsidR="00194CA6" w:rsidRPr="00A112BC" w:rsidSect="00A112BC">
      <w:pgSz w:w="11907" w:h="16840"/>
      <w:pgMar w:top="1440" w:right="1440" w:bottom="1440" w:left="1440" w:header="720" w:footer="720" w:gutter="0"/>
      <w:pgNumType w:start="1"/>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3379F79E-CFA3-4BB1-9616-FE0F77CC3845}"/>
    <w:embedItalic r:id="rId2" w:fontKey="{5B8EE370-4990-4FDE-A6F4-E9D167205866}"/>
  </w:font>
  <w:font w:name="Calibri">
    <w:panose1 w:val="020F0502020204030204"/>
    <w:charset w:val="00"/>
    <w:family w:val="swiss"/>
    <w:pitch w:val="variable"/>
    <w:sig w:usb0="E4002EFF" w:usb1="C200247B" w:usb2="00000009" w:usb3="00000000" w:csb0="000001FF" w:csb1="00000000"/>
    <w:embedRegular r:id="rId3" w:fontKey="{B3FB3E84-E5DA-44F4-A55D-0684BF40FBAB}"/>
  </w:font>
  <w:font w:name="Cambria">
    <w:panose1 w:val="02040503050406030204"/>
    <w:charset w:val="00"/>
    <w:family w:val="roman"/>
    <w:pitch w:val="variable"/>
    <w:sig w:usb0="E00006FF" w:usb1="420024FF" w:usb2="02000000" w:usb3="00000000" w:csb0="0000019F" w:csb1="00000000"/>
    <w:embedRegular r:id="rId4" w:fontKey="{6E56AC6C-05E0-4272-A2C1-85405DBCB24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6"/>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4CA6"/>
    <w:rsid w:val="00194CA6"/>
    <w:rsid w:val="005A4221"/>
    <w:rsid w:val="0081234B"/>
    <w:rsid w:val="00A112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248FCE"/>
  <w15:docId w15:val="{A59D6E72-8EC9-456A-B640-F04FDB1039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8"/>
        <w:szCs w:val="28"/>
        <w:lang w:val="en-US" w:eastAsia="en-US" w:bidi="ar-SA"/>
      </w:rPr>
    </w:rPrDefault>
    <w:pPrDefault>
      <w:pPr>
        <w:spacing w:before="120"/>
        <w:ind w:firstLine="56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0" w:type="dxa"/>
        <w:left w:w="115" w:type="dxa"/>
        <w:bottom w:w="0" w:type="dxa"/>
        <w:right w:w="115" w:type="dxa"/>
      </w:tblCellMar>
    </w:tblPr>
  </w:style>
  <w:style w:type="table" w:customStyle="1" w:styleId="a0">
    <w:basedOn w:val="TableNormal0"/>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604</Words>
  <Characters>3449</Characters>
  <Application>Microsoft Office Word</Application>
  <DocSecurity>0</DocSecurity>
  <Lines>28</Lines>
  <Paragraphs>8</Paragraphs>
  <ScaleCrop>false</ScaleCrop>
  <Company/>
  <LinksUpToDate>false</LinksUpToDate>
  <CharactersWithSpaces>4045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Thảo Lê Phương</cp:lastModifiedBy>
  <cp:revision>4</cp:revision>
  <dcterms:created xsi:type="dcterms:W3CDTF">2025-10-27T09:50:00Z</dcterms:created>
  <dcterms:modified xsi:type="dcterms:W3CDTF">2025-10-27T09:56:00Z</dcterms:modified>
</cp:coreProperties>
</file>